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72" w:rsidRPr="00E107C8" w:rsidRDefault="005E2B6F" w:rsidP="004B71EF">
      <w:pPr>
        <w:jc w:val="center"/>
        <w:rPr>
          <w:rFonts w:ascii="Arial" w:hAnsi="Arial" w:cs="Arial"/>
          <w:b/>
        </w:rPr>
      </w:pPr>
      <w:r w:rsidRPr="00E107C8">
        <w:rPr>
          <w:rFonts w:ascii="Arial" w:hAnsi="Arial" w:cs="Arial"/>
          <w:noProof/>
        </w:rPr>
        <w:drawing>
          <wp:inline distT="0" distB="0" distL="0" distR="0">
            <wp:extent cx="5401945" cy="12871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1945" cy="1287145"/>
                    </a:xfrm>
                    <a:prstGeom prst="rect">
                      <a:avLst/>
                    </a:prstGeom>
                    <a:noFill/>
                    <a:ln w="9525">
                      <a:noFill/>
                      <a:miter lim="800000"/>
                      <a:headEnd/>
                      <a:tailEnd/>
                    </a:ln>
                  </pic:spPr>
                </pic:pic>
              </a:graphicData>
            </a:graphic>
          </wp:inline>
        </w:drawing>
      </w:r>
    </w:p>
    <w:p w:rsidR="00236672" w:rsidRPr="00E107C8" w:rsidRDefault="00236672" w:rsidP="004B71EF">
      <w:pPr>
        <w:pStyle w:val="Header"/>
        <w:tabs>
          <w:tab w:val="clear" w:pos="4153"/>
          <w:tab w:val="clear" w:pos="8306"/>
        </w:tabs>
        <w:jc w:val="both"/>
        <w:rPr>
          <w:rFonts w:ascii="Arial" w:hAnsi="Arial" w:cs="Arial"/>
        </w:rPr>
      </w:pPr>
      <w:r w:rsidRPr="00E107C8">
        <w:rPr>
          <w:rFonts w:ascii="Arial" w:hAnsi="Arial" w:cs="Arial"/>
        </w:rPr>
        <w:t>Πάτρα,  . . ./. . ./ . . .</w:t>
      </w:r>
    </w:p>
    <w:p w:rsidR="00236672" w:rsidRPr="00E107C8" w:rsidRDefault="00236672" w:rsidP="004B71EF">
      <w:pPr>
        <w:pStyle w:val="Header"/>
        <w:tabs>
          <w:tab w:val="clear" w:pos="4153"/>
          <w:tab w:val="clear" w:pos="8306"/>
          <w:tab w:val="left" w:pos="7371"/>
        </w:tabs>
        <w:jc w:val="both"/>
        <w:rPr>
          <w:rFonts w:ascii="Arial" w:hAnsi="Arial" w:cs="Arial"/>
        </w:rPr>
      </w:pPr>
      <w:r w:rsidRPr="00E107C8">
        <w:rPr>
          <w:rFonts w:ascii="Arial" w:hAnsi="Arial" w:cs="Arial"/>
        </w:rPr>
        <w:t xml:space="preserve">Αρ. </w:t>
      </w:r>
      <w:proofErr w:type="spellStart"/>
      <w:r w:rsidRPr="00E107C8">
        <w:rPr>
          <w:rFonts w:ascii="Arial" w:hAnsi="Arial" w:cs="Arial"/>
        </w:rPr>
        <w:t>Πρωτ</w:t>
      </w:r>
      <w:proofErr w:type="spellEnd"/>
      <w:r w:rsidRPr="00E107C8">
        <w:rPr>
          <w:rFonts w:ascii="Arial" w:hAnsi="Arial" w:cs="Arial"/>
        </w:rPr>
        <w:t>.: . . . . . .</w:t>
      </w:r>
    </w:p>
    <w:p w:rsidR="0068584D" w:rsidRPr="00E107C8" w:rsidRDefault="0068584D" w:rsidP="004B71EF">
      <w:pPr>
        <w:pStyle w:val="Header"/>
        <w:tabs>
          <w:tab w:val="clear" w:pos="4153"/>
          <w:tab w:val="clear" w:pos="8306"/>
          <w:tab w:val="left" w:pos="7371"/>
        </w:tabs>
        <w:jc w:val="both"/>
        <w:rPr>
          <w:rFonts w:ascii="Arial" w:hAnsi="Arial" w:cs="Arial"/>
        </w:rPr>
      </w:pPr>
    </w:p>
    <w:p w:rsidR="00046A88" w:rsidRPr="00E107C8" w:rsidRDefault="00046A88" w:rsidP="004B71EF">
      <w:pPr>
        <w:pStyle w:val="Heading2"/>
        <w:tabs>
          <w:tab w:val="left" w:pos="-3119"/>
        </w:tabs>
        <w:jc w:val="center"/>
        <w:rPr>
          <w:i w:val="0"/>
          <w:sz w:val="24"/>
          <w:szCs w:val="20"/>
        </w:rPr>
      </w:pPr>
      <w:r w:rsidRPr="00E107C8">
        <w:rPr>
          <w:i w:val="0"/>
          <w:sz w:val="24"/>
          <w:szCs w:val="20"/>
          <w:u w:val="single"/>
        </w:rPr>
        <w:t>Προς</w:t>
      </w:r>
      <w:r w:rsidRPr="00E107C8">
        <w:rPr>
          <w:i w:val="0"/>
          <w:sz w:val="24"/>
          <w:szCs w:val="20"/>
        </w:rPr>
        <w:t>: Επιτροπή Ερευνών του Ειδικού Λογαριασμού του Τ.Ε.Ι. Πάτρας</w:t>
      </w:r>
    </w:p>
    <w:p w:rsidR="00046A88" w:rsidRPr="002F41E7" w:rsidRDefault="00046A88" w:rsidP="004B71EF">
      <w:pPr>
        <w:jc w:val="center"/>
        <w:rPr>
          <w:rFonts w:ascii="Arial" w:hAnsi="Arial" w:cs="Arial"/>
          <w:b/>
          <w:bCs/>
          <w:sz w:val="28"/>
          <w:szCs w:val="28"/>
        </w:rPr>
      </w:pPr>
      <w:r>
        <w:rPr>
          <w:rFonts w:ascii="Arial" w:hAnsi="Arial" w:cs="Arial"/>
          <w:b/>
          <w:bCs/>
          <w:sz w:val="28"/>
          <w:szCs w:val="28"/>
        </w:rPr>
        <w:t>Παραδοτέα Έργου</w:t>
      </w:r>
    </w:p>
    <w:p w:rsidR="0068584D" w:rsidRPr="00E107C8" w:rsidRDefault="0068584D" w:rsidP="004B71EF">
      <w:pPr>
        <w:pStyle w:val="Header"/>
        <w:tabs>
          <w:tab w:val="clear" w:pos="4153"/>
          <w:tab w:val="clear" w:pos="8306"/>
          <w:tab w:val="left" w:pos="7371"/>
        </w:tabs>
        <w:jc w:val="both"/>
        <w:rPr>
          <w:rFonts w:ascii="Arial" w:hAnsi="Arial" w:cs="Arial"/>
        </w:rPr>
      </w:pPr>
    </w:p>
    <w:tbl>
      <w:tblPr>
        <w:tblW w:w="0" w:type="auto"/>
        <w:tblLook w:val="01E0"/>
      </w:tblPr>
      <w:tblGrid>
        <w:gridCol w:w="2808"/>
        <w:gridCol w:w="5714"/>
      </w:tblGrid>
      <w:tr w:rsidR="0068584D" w:rsidRPr="0050798F" w:rsidTr="006065BB">
        <w:tc>
          <w:tcPr>
            <w:tcW w:w="2808" w:type="dxa"/>
            <w:tcBorders>
              <w:right w:val="single" w:sz="4" w:space="0" w:color="auto"/>
            </w:tcBorders>
          </w:tcPr>
          <w:p w:rsidR="0068584D" w:rsidRPr="0050798F" w:rsidRDefault="0068584D" w:rsidP="004B71EF">
            <w:pPr>
              <w:jc w:val="right"/>
              <w:rPr>
                <w:rFonts w:ascii="Arial" w:hAnsi="Arial" w:cs="Arial"/>
              </w:rPr>
            </w:pPr>
            <w:r w:rsidRPr="00E107C8">
              <w:rPr>
                <w:rFonts w:ascii="Arial" w:hAnsi="Arial" w:cs="Arial"/>
                <w:szCs w:val="20"/>
              </w:rPr>
              <w:t xml:space="preserve">Επιστημονικός υπεύθυνος:  </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4B71EF">
            <w:pPr>
              <w:rPr>
                <w:rFonts w:ascii="Arial" w:hAnsi="Arial" w:cs="Arial"/>
              </w:rPr>
            </w:pPr>
            <w:r w:rsidRPr="00D64DCC">
              <w:rPr>
                <w:rFonts w:ascii="Arial" w:hAnsi="Arial" w:cs="Arial"/>
                <w:b/>
              </w:rPr>
              <w:t>ΚΑΜΒΥΣΑΣ ΓΡΗΓΟΡΙΟΣ</w:t>
            </w:r>
          </w:p>
        </w:tc>
      </w:tr>
      <w:tr w:rsidR="0068584D" w:rsidRPr="0050798F" w:rsidTr="006065BB">
        <w:tc>
          <w:tcPr>
            <w:tcW w:w="2808" w:type="dxa"/>
            <w:tcBorders>
              <w:right w:val="single" w:sz="4" w:space="0" w:color="auto"/>
            </w:tcBorders>
          </w:tcPr>
          <w:p w:rsidR="0068584D" w:rsidRPr="0050798F" w:rsidRDefault="0068584D" w:rsidP="004B71EF">
            <w:pPr>
              <w:jc w:val="right"/>
              <w:rPr>
                <w:rFonts w:ascii="Arial" w:hAnsi="Arial" w:cs="Arial"/>
              </w:rPr>
            </w:pPr>
            <w:r w:rsidRPr="00E107C8">
              <w:rPr>
                <w:rFonts w:ascii="Arial" w:hAnsi="Arial" w:cs="Arial"/>
                <w:szCs w:val="20"/>
              </w:rPr>
              <w:t xml:space="preserve">Τίτλος έργου:                       </w:t>
            </w:r>
          </w:p>
        </w:tc>
        <w:tc>
          <w:tcPr>
            <w:tcW w:w="5714" w:type="dxa"/>
            <w:tcBorders>
              <w:top w:val="single" w:sz="4" w:space="0" w:color="auto"/>
              <w:left w:val="single" w:sz="4" w:space="0" w:color="auto"/>
              <w:bottom w:val="single" w:sz="4" w:space="0" w:color="auto"/>
              <w:right w:val="single" w:sz="4" w:space="0" w:color="auto"/>
            </w:tcBorders>
          </w:tcPr>
          <w:p w:rsidR="0068584D" w:rsidRPr="00B66784" w:rsidRDefault="0068584D" w:rsidP="004B71EF">
            <w:pPr>
              <w:rPr>
                <w:rFonts w:ascii="Arial" w:hAnsi="Arial" w:cs="Arial"/>
              </w:rPr>
            </w:pPr>
            <w:r w:rsidRPr="00E37692">
              <w:rPr>
                <w:rFonts w:ascii="Arial" w:hAnsi="Arial" w:cs="Arial"/>
                <w:b/>
              </w:rPr>
              <w:t>ΑΡΧΙΜΗΔΗΣ ΙΙΙ: ΕΝΙΣΧΥΣΗ ΕΡΕΥΝΗΤΙΚΩΝ ΟΜΑΔΩΝ ΣΤΑ ΤΕΙ</w:t>
            </w:r>
            <w:r>
              <w:rPr>
                <w:rFonts w:ascii="Arial" w:hAnsi="Arial" w:cs="Arial"/>
                <w:b/>
              </w:rPr>
              <w:t xml:space="preserve"> -  </w:t>
            </w:r>
            <w:r w:rsidRPr="00B66784">
              <w:rPr>
                <w:rFonts w:ascii="Arial" w:hAnsi="Arial" w:cs="Arial"/>
                <w:b/>
              </w:rPr>
              <w:t xml:space="preserve">ΥΠΟΕΡΓΟ </w:t>
            </w:r>
            <w:r w:rsidR="00653A18">
              <w:rPr>
                <w:rFonts w:ascii="Arial" w:hAnsi="Arial" w:cs="Arial"/>
                <w:b/>
              </w:rPr>
              <w:t>8</w:t>
            </w:r>
            <w:r>
              <w:rPr>
                <w:rFonts w:ascii="Arial" w:hAnsi="Arial" w:cs="Arial"/>
                <w:b/>
              </w:rPr>
              <w:t xml:space="preserve"> </w:t>
            </w:r>
            <w:r w:rsidRPr="00D64DCC">
              <w:rPr>
                <w:rFonts w:ascii="Arial" w:hAnsi="Arial" w:cs="Arial"/>
                <w:b/>
              </w:rPr>
              <w:t>«ΜΑΘΗΜΑΤΙΚΗ ΚΑΙ ΥΠΟΛΟΓΙΣΤΙΚΗ ΔΙΕΡΕΥΝΗΣΗ ΡΟΪΚΟΥ ΠΕΔΙΟΥ ΒΙΟΛΟΓΙΚΩΝ ΥΓΡΩΝ ΓΙΑ ΘΕΡΑΠΕΥΤΙΚΟ ΣΧΕΔΙΑΣΜΟ ΣΕ ΚΛΙΝΙΚΑ ΣΗΜΑΝΤΙΚΕΣ ΣΥΝΘΗΚΕΣ»</w:t>
            </w:r>
          </w:p>
        </w:tc>
      </w:tr>
      <w:tr w:rsidR="0068584D" w:rsidRPr="0050798F" w:rsidTr="006065BB">
        <w:tc>
          <w:tcPr>
            <w:tcW w:w="2808" w:type="dxa"/>
            <w:tcBorders>
              <w:right w:val="single" w:sz="4" w:space="0" w:color="auto"/>
            </w:tcBorders>
          </w:tcPr>
          <w:p w:rsidR="0068584D" w:rsidRPr="00E107C8" w:rsidRDefault="0068584D" w:rsidP="004B71EF">
            <w:pPr>
              <w:jc w:val="right"/>
              <w:rPr>
                <w:rFonts w:ascii="Arial" w:hAnsi="Arial" w:cs="Arial"/>
                <w:szCs w:val="20"/>
              </w:rPr>
            </w:pPr>
            <w:r w:rsidRPr="00E107C8">
              <w:rPr>
                <w:rFonts w:ascii="Arial" w:hAnsi="Arial" w:cs="Arial"/>
                <w:szCs w:val="20"/>
              </w:rPr>
              <w:t>Κωδικός έργου:</w:t>
            </w:r>
          </w:p>
        </w:tc>
        <w:tc>
          <w:tcPr>
            <w:tcW w:w="5714" w:type="dxa"/>
            <w:tcBorders>
              <w:top w:val="single" w:sz="4" w:space="0" w:color="auto"/>
              <w:left w:val="single" w:sz="4" w:space="0" w:color="auto"/>
              <w:bottom w:val="single" w:sz="4" w:space="0" w:color="auto"/>
              <w:right w:val="single" w:sz="4" w:space="0" w:color="auto"/>
            </w:tcBorders>
          </w:tcPr>
          <w:p w:rsidR="0068584D" w:rsidRPr="00E107C8" w:rsidRDefault="0068584D" w:rsidP="004B71EF">
            <w:pPr>
              <w:rPr>
                <w:rFonts w:ascii="Arial" w:hAnsi="Arial" w:cs="Arial"/>
                <w:szCs w:val="20"/>
              </w:rPr>
            </w:pPr>
            <w:r w:rsidRPr="00D64DCC">
              <w:rPr>
                <w:rFonts w:ascii="Arial" w:hAnsi="Arial" w:cs="Arial"/>
              </w:rPr>
              <w:t>10.74.11.02</w:t>
            </w:r>
            <w:r>
              <w:rPr>
                <w:rFonts w:ascii="Arial" w:hAnsi="Arial" w:cs="Arial"/>
              </w:rPr>
              <w:t xml:space="preserve"> - 061</w:t>
            </w:r>
          </w:p>
        </w:tc>
      </w:tr>
    </w:tbl>
    <w:p w:rsidR="005E2B6F" w:rsidRPr="00A31CF8" w:rsidRDefault="005E2B6F" w:rsidP="004B71EF">
      <w:pPr>
        <w:pStyle w:val="Header"/>
        <w:tabs>
          <w:tab w:val="clear" w:pos="4153"/>
          <w:tab w:val="clear" w:pos="8306"/>
          <w:tab w:val="left" w:pos="7371"/>
        </w:tabs>
        <w:jc w:val="center"/>
        <w:rPr>
          <w:rFonts w:ascii="Arial" w:hAnsi="Arial" w:cs="Arial"/>
        </w:rPr>
      </w:pPr>
    </w:p>
    <w:p w:rsidR="006065BB" w:rsidRPr="00E52E04" w:rsidRDefault="006065BB" w:rsidP="004B71EF">
      <w:pPr>
        <w:pStyle w:val="Header"/>
        <w:tabs>
          <w:tab w:val="clear" w:pos="4153"/>
          <w:tab w:val="clear" w:pos="8306"/>
          <w:tab w:val="left" w:pos="7371"/>
        </w:tabs>
        <w:jc w:val="center"/>
        <w:rPr>
          <w:rFonts w:ascii="Arial" w:hAnsi="Arial" w:cs="Arial"/>
        </w:rPr>
      </w:pPr>
    </w:p>
    <w:p w:rsidR="006065BB" w:rsidRDefault="004B71EF" w:rsidP="004B71EF">
      <w:pPr>
        <w:pStyle w:val="Header"/>
        <w:tabs>
          <w:tab w:val="left" w:pos="7371"/>
        </w:tabs>
        <w:jc w:val="center"/>
        <w:rPr>
          <w:i/>
          <w:sz w:val="28"/>
          <w:szCs w:val="24"/>
        </w:rPr>
      </w:pPr>
      <w:r>
        <w:rPr>
          <w:i/>
          <w:sz w:val="28"/>
          <w:szCs w:val="24"/>
        </w:rPr>
        <w:t>Παραδοτέο Π.Ε.5.</w:t>
      </w:r>
      <w:r w:rsidR="00B1516D" w:rsidRPr="00B1516D">
        <w:rPr>
          <w:i/>
          <w:sz w:val="28"/>
          <w:szCs w:val="24"/>
        </w:rPr>
        <w:t xml:space="preserve"> Θεμελίωση Υπολογιστικών Μεθόδω</w:t>
      </w:r>
      <w:r w:rsidR="00A31CF8">
        <w:rPr>
          <w:i/>
          <w:sz w:val="28"/>
          <w:szCs w:val="24"/>
        </w:rPr>
        <w:t>ν &amp; Μαθηματικά Μοντέλα Επίλυσης</w:t>
      </w:r>
      <w:r w:rsidR="00B1516D" w:rsidRPr="00B1516D">
        <w:rPr>
          <w:i/>
          <w:sz w:val="28"/>
          <w:szCs w:val="24"/>
        </w:rPr>
        <w:t xml:space="preserve"> </w:t>
      </w:r>
    </w:p>
    <w:p w:rsidR="00A31CF8" w:rsidRPr="00B1516D" w:rsidRDefault="00A31CF8" w:rsidP="00E107C8">
      <w:pPr>
        <w:pStyle w:val="Header"/>
        <w:tabs>
          <w:tab w:val="left" w:pos="7371"/>
        </w:tabs>
        <w:spacing w:line="480" w:lineRule="auto"/>
        <w:jc w:val="center"/>
        <w:rPr>
          <w:i/>
          <w:sz w:val="28"/>
          <w:szCs w:val="24"/>
        </w:rPr>
      </w:pPr>
    </w:p>
    <w:p w:rsidR="006065BB" w:rsidRPr="00697875" w:rsidRDefault="006065BB" w:rsidP="00E107C8">
      <w:pPr>
        <w:keepNext/>
        <w:keepLines/>
        <w:widowControl w:val="0"/>
        <w:autoSpaceDE w:val="0"/>
        <w:autoSpaceDN w:val="0"/>
        <w:adjustRightInd w:val="0"/>
        <w:spacing w:line="480" w:lineRule="auto"/>
        <w:jc w:val="center"/>
        <w:rPr>
          <w:i/>
        </w:rPr>
      </w:pPr>
    </w:p>
    <w:p w:rsidR="002A5E65" w:rsidRPr="002A5E65" w:rsidRDefault="002A5E65" w:rsidP="00E107C8">
      <w:pPr>
        <w:pStyle w:val="AuthorAffiliation"/>
        <w:spacing w:line="480" w:lineRule="auto"/>
        <w:jc w:val="both"/>
        <w:rPr>
          <w:i w:val="0"/>
          <w:sz w:val="24"/>
          <w:szCs w:val="24"/>
          <w:lang w:val="el-GR" w:eastAsia="el-GR"/>
        </w:rPr>
      </w:pPr>
      <w:r w:rsidRPr="002A5E65">
        <w:rPr>
          <w:i w:val="0"/>
          <w:sz w:val="24"/>
          <w:szCs w:val="24"/>
          <w:lang w:val="el-GR" w:eastAsia="el-GR"/>
        </w:rPr>
        <w:t>Στα πλαίσια του Π.Ε.5 Θεμελίωση Υπολογιστικών Μεθόδων &amp; Μαθηματικά Μοντέλα Επίλυσης:</w:t>
      </w:r>
    </w:p>
    <w:p w:rsidR="002A5E65" w:rsidRPr="002A5E65" w:rsidRDefault="002A5E65" w:rsidP="00E107C8">
      <w:pPr>
        <w:pStyle w:val="AuthorAffiliation"/>
        <w:spacing w:line="480" w:lineRule="auto"/>
        <w:jc w:val="both"/>
        <w:rPr>
          <w:i w:val="0"/>
          <w:sz w:val="24"/>
          <w:szCs w:val="24"/>
          <w:lang w:val="el-GR" w:eastAsia="el-GR"/>
        </w:rPr>
      </w:pPr>
      <w:r w:rsidRPr="00A31CF8">
        <w:rPr>
          <w:i w:val="0"/>
          <w:sz w:val="24"/>
          <w:szCs w:val="24"/>
          <w:u w:val="single"/>
          <w:lang w:val="el-GR" w:eastAsia="el-GR"/>
        </w:rPr>
        <w:t>Σύνοψη:</w:t>
      </w:r>
      <w:r w:rsidRPr="002A5E65">
        <w:rPr>
          <w:i w:val="0"/>
          <w:sz w:val="24"/>
          <w:szCs w:val="24"/>
          <w:lang w:val="el-GR" w:eastAsia="el-GR"/>
        </w:rPr>
        <w:t xml:space="preserve"> </w:t>
      </w:r>
      <w:r>
        <w:rPr>
          <w:i w:val="0"/>
          <w:sz w:val="24"/>
          <w:szCs w:val="24"/>
          <w:lang w:val="el-GR" w:eastAsia="el-GR"/>
        </w:rPr>
        <w:t xml:space="preserve">Έγινε </w:t>
      </w:r>
      <w:r w:rsidRPr="002A5E65">
        <w:rPr>
          <w:i w:val="0"/>
          <w:sz w:val="24"/>
          <w:szCs w:val="24"/>
          <w:lang w:val="el-GR" w:eastAsia="el-GR"/>
        </w:rPr>
        <w:t xml:space="preserve">η εύρεση αναλυτικών λύσεων, η ανάλυση πινάκων των </w:t>
      </w:r>
      <w:proofErr w:type="spellStart"/>
      <w:r w:rsidRPr="002A5E65">
        <w:rPr>
          <w:i w:val="0"/>
          <w:sz w:val="24"/>
          <w:szCs w:val="24"/>
          <w:lang w:val="el-GR" w:eastAsia="el-GR"/>
        </w:rPr>
        <w:t>Απλεγματικών</w:t>
      </w:r>
      <w:proofErr w:type="spellEnd"/>
      <w:r w:rsidRPr="002A5E65">
        <w:rPr>
          <w:i w:val="0"/>
          <w:sz w:val="24"/>
          <w:szCs w:val="24"/>
          <w:lang w:val="el-GR" w:eastAsia="el-GR"/>
        </w:rPr>
        <w:t xml:space="preserve"> μεθόδων, και τα κριτήρια Θετικότητας και Αντιστρεπτότητας Πινάκων προς επίλυση.</w:t>
      </w:r>
    </w:p>
    <w:p w:rsidR="002A5E65" w:rsidRDefault="002A5E65" w:rsidP="00E107C8">
      <w:pPr>
        <w:pStyle w:val="AuthorAffiliation"/>
        <w:spacing w:line="480" w:lineRule="auto"/>
        <w:jc w:val="both"/>
        <w:rPr>
          <w:i w:val="0"/>
          <w:sz w:val="24"/>
          <w:szCs w:val="24"/>
          <w:lang w:val="el-GR" w:eastAsia="el-GR"/>
        </w:rPr>
      </w:pPr>
      <w:r w:rsidRPr="002A5E65">
        <w:rPr>
          <w:i w:val="0"/>
          <w:sz w:val="24"/>
          <w:szCs w:val="24"/>
          <w:lang w:val="el-GR" w:eastAsia="el-GR"/>
        </w:rPr>
        <w:t xml:space="preserve">Περιγραφή Εργασιών: Έγιναν εργασίες συγκρίσεων των μεθόδων όπου διαφαίνεται ότι η μέθοδος </w:t>
      </w:r>
      <w:proofErr w:type="spellStart"/>
      <w:r w:rsidRPr="002A5E65">
        <w:rPr>
          <w:i w:val="0"/>
          <w:sz w:val="24"/>
          <w:szCs w:val="24"/>
          <w:lang w:val="el-GR" w:eastAsia="el-GR"/>
        </w:rPr>
        <w:t>Lattice</w:t>
      </w:r>
      <w:proofErr w:type="spellEnd"/>
      <w:r w:rsidRPr="002A5E65">
        <w:rPr>
          <w:i w:val="0"/>
          <w:sz w:val="24"/>
          <w:szCs w:val="24"/>
          <w:lang w:val="el-GR" w:eastAsia="el-GR"/>
        </w:rPr>
        <w:t>-</w:t>
      </w:r>
      <w:proofErr w:type="spellStart"/>
      <w:r w:rsidRPr="002A5E65">
        <w:rPr>
          <w:i w:val="0"/>
          <w:sz w:val="24"/>
          <w:szCs w:val="24"/>
          <w:lang w:val="el-GR" w:eastAsia="el-GR"/>
        </w:rPr>
        <w:t>Boltzmann</w:t>
      </w:r>
      <w:proofErr w:type="spellEnd"/>
      <w:r w:rsidRPr="002A5E65">
        <w:rPr>
          <w:i w:val="0"/>
          <w:sz w:val="24"/>
          <w:szCs w:val="24"/>
          <w:lang w:val="el-GR" w:eastAsia="el-GR"/>
        </w:rPr>
        <w:t xml:space="preserve"> είναι προτιμητέα στα προβλήματα ροής καθώς συγκλίνει ταχύτερα. Η </w:t>
      </w:r>
      <w:proofErr w:type="spellStart"/>
      <w:r w:rsidRPr="002A5E65">
        <w:rPr>
          <w:i w:val="0"/>
          <w:sz w:val="24"/>
          <w:szCs w:val="24"/>
          <w:lang w:val="el-GR" w:eastAsia="el-GR"/>
        </w:rPr>
        <w:t>απλεγματική</w:t>
      </w:r>
      <w:proofErr w:type="spellEnd"/>
      <w:r w:rsidRPr="002A5E65">
        <w:rPr>
          <w:i w:val="0"/>
          <w:sz w:val="24"/>
          <w:szCs w:val="24"/>
          <w:lang w:val="el-GR" w:eastAsia="el-GR"/>
        </w:rPr>
        <w:t xml:space="preserve"> μέθοδος MLPG διαφαίνεται η πιο κατάλληλη για </w:t>
      </w:r>
      <w:proofErr w:type="spellStart"/>
      <w:r w:rsidRPr="002A5E65">
        <w:rPr>
          <w:i w:val="0"/>
          <w:sz w:val="24"/>
          <w:szCs w:val="24"/>
          <w:lang w:val="el-GR" w:eastAsia="el-GR"/>
        </w:rPr>
        <w:t>τo</w:t>
      </w:r>
      <w:proofErr w:type="spellEnd"/>
      <w:r w:rsidRPr="002A5E65">
        <w:rPr>
          <w:i w:val="0"/>
          <w:sz w:val="24"/>
          <w:szCs w:val="24"/>
          <w:lang w:val="el-GR" w:eastAsia="el-GR"/>
        </w:rPr>
        <w:t xml:space="preserve"> πρόβλημα μεταφοράς θερμότητας. Η συμβατική μέθοδος FEM φαίνεται κατάλληλη, ήτοι δίνει πιο ταχεία λύση, κυρίως για απλοϊκές γεωμετρίες και συνθήκες.</w:t>
      </w:r>
    </w:p>
    <w:p w:rsidR="00606D75" w:rsidRPr="00A31CF8" w:rsidRDefault="00606D75" w:rsidP="00E107C8">
      <w:pPr>
        <w:spacing w:line="480" w:lineRule="auto"/>
        <w:ind w:firstLine="720"/>
        <w:jc w:val="both"/>
        <w:rPr>
          <w:szCs w:val="22"/>
        </w:rPr>
      </w:pPr>
      <w:r w:rsidRPr="00A31CF8">
        <w:rPr>
          <w:szCs w:val="22"/>
        </w:rPr>
        <w:t xml:space="preserve">Το φυσικό πρόβλημα μοντελοποιήθηκε λαμβάνοντας υπόψη σημαντικές αιμοδυναμικές παραμέτρους σχετικά με τη τοπική μεταφορά μάζας και την ανάπτυξη διατμητικών τάσεων στην </w:t>
      </w:r>
      <w:r w:rsidRPr="00A31CF8">
        <w:rPr>
          <w:szCs w:val="22"/>
        </w:rPr>
        <w:lastRenderedPageBreak/>
        <w:t xml:space="preserve">επαφή βιολογικού υγρού και τοιχώματος αγγείου, οι οποίες αναλύθηκαν τόσο με </w:t>
      </w:r>
      <w:proofErr w:type="spellStart"/>
      <w:r w:rsidRPr="00A31CF8">
        <w:rPr>
          <w:szCs w:val="22"/>
        </w:rPr>
        <w:t>απλεγματικές</w:t>
      </w:r>
      <w:proofErr w:type="spellEnd"/>
      <w:r w:rsidRPr="00A31CF8">
        <w:rPr>
          <w:szCs w:val="22"/>
        </w:rPr>
        <w:t xml:space="preserve"> όσο και με τυπικές CFD μεθόδους FEM. Η σύγκριση των αποτελεσμάτων ανέδειξε την ακρίβεια χρήσης αυτών των ταχύτερων -σε σχέση με τις συμβατικές- καινοτόμων υπολογιστικών μεθόδων, όπως και την αποτελεσματικότερη χρήση τους για την υπολογιστική διερεύνηση σε εύρος συνθηκών που σχετίζονται τόσο με την </w:t>
      </w:r>
      <w:proofErr w:type="spellStart"/>
      <w:r w:rsidRPr="00A31CF8">
        <w:rPr>
          <w:szCs w:val="22"/>
        </w:rPr>
        <w:t>παθογένεση</w:t>
      </w:r>
      <w:proofErr w:type="spellEnd"/>
      <w:r w:rsidRPr="00A31CF8">
        <w:rPr>
          <w:szCs w:val="22"/>
        </w:rPr>
        <w:t xml:space="preserve"> όσο και την εξέλιξη της αθηρωμάτωσης/στένωσης. </w:t>
      </w:r>
    </w:p>
    <w:p w:rsidR="00606D75" w:rsidRPr="00A31CF8" w:rsidRDefault="00606D75" w:rsidP="00E107C8">
      <w:pPr>
        <w:pStyle w:val="Heading1"/>
        <w:spacing w:before="0" w:after="0" w:line="480" w:lineRule="auto"/>
        <w:jc w:val="both"/>
        <w:rPr>
          <w:szCs w:val="22"/>
          <w:lang w:val="el-GR"/>
        </w:rPr>
      </w:pPr>
    </w:p>
    <w:p w:rsidR="00E107C8" w:rsidRPr="00E107C8" w:rsidRDefault="00E107C8" w:rsidP="00E107C8">
      <w:pPr>
        <w:pStyle w:val="Heading1"/>
        <w:spacing w:line="480" w:lineRule="auto"/>
        <w:jc w:val="left"/>
        <w:rPr>
          <w:lang w:val="el-GR"/>
        </w:rPr>
      </w:pPr>
      <w:r w:rsidRPr="00E107C8">
        <w:rPr>
          <w:lang w:val="el-GR"/>
        </w:rPr>
        <w:t>ΚΑΤΑΣΤΡΩΣΗ προβλήματος</w:t>
      </w:r>
    </w:p>
    <w:p w:rsidR="00E107C8" w:rsidRPr="00481258" w:rsidRDefault="00E107C8" w:rsidP="00E107C8">
      <w:pPr>
        <w:spacing w:line="480" w:lineRule="auto"/>
        <w:jc w:val="both"/>
      </w:pPr>
      <w:r>
        <w:rPr>
          <w:rStyle w:val="hps"/>
        </w:rPr>
        <w:t>Η α</w:t>
      </w:r>
      <w:r w:rsidRPr="007A3667">
        <w:rPr>
          <w:rStyle w:val="hps"/>
        </w:rPr>
        <w:t xml:space="preserve">συμπίεστη </w:t>
      </w:r>
      <w:r w:rsidR="00214ACA" w:rsidRPr="00A31CF8">
        <w:rPr>
          <w:szCs w:val="22"/>
        </w:rPr>
        <w:t xml:space="preserve">ιξώδη στρωτή ροή </w:t>
      </w:r>
      <w:r w:rsidRPr="007A3667">
        <w:rPr>
          <w:rStyle w:val="hps"/>
        </w:rPr>
        <w:t>και η μεταφορά θερμότητας</w:t>
      </w:r>
      <w:r w:rsidRPr="00E107C8">
        <w:rPr>
          <w:rStyle w:val="hps"/>
        </w:rPr>
        <w:t xml:space="preserve"> </w:t>
      </w:r>
      <w:r>
        <w:rPr>
          <w:rStyle w:val="hps"/>
        </w:rPr>
        <w:t>σε βιολογικά συστήματα</w:t>
      </w:r>
      <w:r w:rsidRPr="007A3667">
        <w:t xml:space="preserve"> </w:t>
      </w:r>
      <w:r w:rsidR="00214ACA" w:rsidRPr="00A31CF8">
        <w:rPr>
          <w:szCs w:val="22"/>
        </w:rPr>
        <w:t xml:space="preserve">ενός </w:t>
      </w:r>
      <w:proofErr w:type="spellStart"/>
      <w:r w:rsidR="00214ACA" w:rsidRPr="00A31CF8">
        <w:rPr>
          <w:szCs w:val="22"/>
        </w:rPr>
        <w:t>βιορευστού</w:t>
      </w:r>
      <w:proofErr w:type="spellEnd"/>
      <w:r w:rsidR="00214ACA" w:rsidRPr="00A31CF8">
        <w:rPr>
          <w:szCs w:val="22"/>
        </w:rPr>
        <w:t xml:space="preserve"> </w:t>
      </w:r>
      <w:r w:rsidR="00214ACA" w:rsidRPr="007A3667">
        <w:rPr>
          <w:rStyle w:val="hps"/>
        </w:rPr>
        <w:t>περιγράφονται</w:t>
      </w:r>
      <w:r w:rsidR="00214ACA" w:rsidRPr="007A3667">
        <w:t xml:space="preserve"> </w:t>
      </w:r>
      <w:r w:rsidR="00214ACA" w:rsidRPr="007A3667">
        <w:rPr>
          <w:rStyle w:val="hps"/>
        </w:rPr>
        <w:t>από ένα σύνολο</w:t>
      </w:r>
      <w:r w:rsidR="00214ACA" w:rsidRPr="007A3667">
        <w:t xml:space="preserve"> </w:t>
      </w:r>
      <w:r w:rsidR="00214ACA" w:rsidRPr="007A3667">
        <w:rPr>
          <w:rStyle w:val="hps"/>
        </w:rPr>
        <w:t>μερικών διαφορικών</w:t>
      </w:r>
      <w:r w:rsidR="00214ACA" w:rsidRPr="00481258">
        <w:t xml:space="preserve"> </w:t>
      </w:r>
      <w:r w:rsidR="00214ACA" w:rsidRPr="007A3667">
        <w:rPr>
          <w:rStyle w:val="hps"/>
        </w:rPr>
        <w:t>εξισώσεων</w:t>
      </w:r>
      <w:r w:rsidR="00214ACA">
        <w:t xml:space="preserve"> για </w:t>
      </w:r>
      <w:r w:rsidR="00214ACA" w:rsidRPr="00A31CF8">
        <w:rPr>
          <w:szCs w:val="22"/>
        </w:rPr>
        <w:t>την διατήρηση της μάζας</w:t>
      </w:r>
      <w:r w:rsidR="00214ACA">
        <w:rPr>
          <w:szCs w:val="22"/>
        </w:rPr>
        <w:t xml:space="preserve"> (</w:t>
      </w:r>
      <w:r w:rsidR="00214ACA" w:rsidRPr="007A3667">
        <w:rPr>
          <w:rStyle w:val="hps"/>
        </w:rPr>
        <w:t>εξίσωση συνέχειας</w:t>
      </w:r>
      <w:r w:rsidR="00214ACA">
        <w:rPr>
          <w:rStyle w:val="hps"/>
        </w:rPr>
        <w:t>)</w:t>
      </w:r>
      <w:r w:rsidR="00214ACA">
        <w:rPr>
          <w:szCs w:val="22"/>
        </w:rPr>
        <w:t>,</w:t>
      </w:r>
      <w:r w:rsidR="00214ACA" w:rsidRPr="00A31CF8">
        <w:rPr>
          <w:szCs w:val="22"/>
        </w:rPr>
        <w:t xml:space="preserve"> της ορμής</w:t>
      </w:r>
      <w:r w:rsidR="00214ACA">
        <w:rPr>
          <w:szCs w:val="22"/>
        </w:rPr>
        <w:t xml:space="preserve"> (</w:t>
      </w:r>
      <w:r w:rsidR="00214ACA" w:rsidRPr="007A3667">
        <w:rPr>
          <w:rStyle w:val="hps"/>
        </w:rPr>
        <w:t>εξίσωση</w:t>
      </w:r>
      <w:r w:rsidR="00214ACA" w:rsidRPr="007A3667">
        <w:t xml:space="preserve"> </w:t>
      </w:r>
      <w:proofErr w:type="spellStart"/>
      <w:r w:rsidR="00214ACA" w:rsidRPr="007A3667">
        <w:rPr>
          <w:rStyle w:val="hps"/>
        </w:rPr>
        <w:t>Navier</w:t>
      </w:r>
      <w:proofErr w:type="spellEnd"/>
      <w:r w:rsidR="00214ACA" w:rsidRPr="007A3667">
        <w:t>-</w:t>
      </w:r>
      <w:proofErr w:type="spellStart"/>
      <w:r w:rsidR="00214ACA" w:rsidRPr="007A3667">
        <w:t>Stokes</w:t>
      </w:r>
      <w:proofErr w:type="spellEnd"/>
      <w:r w:rsidR="00214ACA">
        <w:rPr>
          <w:szCs w:val="22"/>
        </w:rPr>
        <w:t>)</w:t>
      </w:r>
      <w:r w:rsidR="00214ACA" w:rsidRPr="00214ACA">
        <w:rPr>
          <w:rStyle w:val="hps"/>
        </w:rPr>
        <w:t xml:space="preserve"> </w:t>
      </w:r>
      <w:r w:rsidR="00214ACA">
        <w:rPr>
          <w:rStyle w:val="hps"/>
        </w:rPr>
        <w:t>και της ενέργειας</w:t>
      </w:r>
      <w:r w:rsidR="00214ACA" w:rsidRPr="00A31CF8">
        <w:rPr>
          <w:szCs w:val="22"/>
        </w:rPr>
        <w:t xml:space="preserve">. </w:t>
      </w:r>
      <w:r>
        <w:rPr>
          <w:rStyle w:val="hps"/>
        </w:rPr>
        <w:t>Συγκεκριμένα</w:t>
      </w:r>
      <w:r w:rsidRPr="004A2546">
        <w:t>:</w:t>
      </w:r>
      <w:r w:rsidRPr="004A2546">
        <w:tab/>
      </w:r>
      <w:r w:rsidRPr="004A2546">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8" o:title=""/>
          </v:shape>
          <o:OLEObject Type="Embed" ProgID="Equation.DSMT4" ShapeID="_x0000_i1025" DrawAspect="Content" ObjectID="_1507119574" r:id="rId9"/>
        </w:object>
      </w:r>
      <w:r>
        <w:tab/>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6"/>
          <w:sz w:val="24"/>
          <w:lang w:val="el-GR"/>
        </w:rPr>
        <w:object w:dxaOrig="620" w:dyaOrig="300">
          <v:shape id="_x0000_i1026" type="#_x0000_t75" style="width:31.5pt;height:14.65pt" o:ole="">
            <v:imagedata r:id="rId10" o:title=""/>
          </v:shape>
          <o:OLEObject Type="Embed" ProgID="Equation.DSMT4" ShapeID="_x0000_i1026" DrawAspect="Content" ObjectID="_1507119575" r:id="rId11"/>
        </w:object>
      </w:r>
      <w:r w:rsidRPr="00E107C8">
        <w:rPr>
          <w:sz w:val="24"/>
          <w:lang w:val="el-GR"/>
        </w:rPr>
        <w:tab/>
      </w:r>
      <w:r w:rsidR="00517EC1" w:rsidRPr="00E107C8">
        <w:rPr>
          <w:sz w:val="24"/>
        </w:rPr>
        <w:fldChar w:fldCharType="begin"/>
      </w:r>
      <w:r w:rsidRPr="00E107C8">
        <w:rPr>
          <w:sz w:val="24"/>
        </w:rPr>
        <w:instrText xml:space="preserve"> LISTNUM "Equations"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2"/>
          <w:sz w:val="24"/>
          <w:lang w:val="el-GR"/>
        </w:rPr>
        <w:object w:dxaOrig="2820" w:dyaOrig="560">
          <v:shape id="_x0000_i1027" type="#_x0000_t75" style="width:141.75pt;height:28.15pt" o:ole="">
            <v:imagedata r:id="rId12" o:title=""/>
          </v:shape>
          <o:OLEObject Type="Embed" ProgID="Equation.DSMT4" ShapeID="_x0000_i1027" DrawAspect="Content" ObjectID="_1507119576" r:id="rId13"/>
        </w:object>
      </w:r>
      <w:r w:rsidRPr="00E107C8">
        <w:rPr>
          <w:sz w:val="24"/>
          <w:lang w:val="el-GR"/>
        </w:rPr>
        <w:tab/>
      </w:r>
      <w:r w:rsidR="00517EC1" w:rsidRPr="00E107C8">
        <w:rPr>
          <w:sz w:val="24"/>
        </w:rPr>
        <w:fldChar w:fldCharType="begin"/>
      </w:r>
      <w:r w:rsidRPr="00E107C8">
        <w:rPr>
          <w:sz w:val="24"/>
        </w:rPr>
        <w:instrText xml:space="preserve"> LISTNUM "Equations"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rPr>
      </w:pPr>
      <w:r w:rsidRPr="00E107C8">
        <w:rPr>
          <w:sz w:val="24"/>
          <w:lang w:val="el-GR"/>
        </w:rPr>
        <w:tab/>
      </w:r>
      <w:r w:rsidRPr="00E107C8">
        <w:rPr>
          <w:position w:val="-22"/>
          <w:sz w:val="24"/>
          <w:lang w:val="el-GR"/>
        </w:rPr>
        <w:object w:dxaOrig="2380" w:dyaOrig="580">
          <v:shape id="_x0000_i1028" type="#_x0000_t75" style="width:118.15pt;height:29.25pt" o:ole="">
            <v:imagedata r:id="rId14" o:title=""/>
          </v:shape>
          <o:OLEObject Type="Embed" ProgID="Equation.DSMT4" ShapeID="_x0000_i1028" DrawAspect="Content" ObjectID="_1507119577" r:id="rId15"/>
        </w:object>
      </w:r>
      <w:r w:rsidRPr="00E107C8">
        <w:rPr>
          <w:sz w:val="24"/>
          <w:lang w:val="el-GR"/>
        </w:rPr>
        <w:tab/>
      </w:r>
      <w:r w:rsidR="00517EC1" w:rsidRPr="00E107C8">
        <w:rPr>
          <w:sz w:val="24"/>
        </w:rPr>
        <w:fldChar w:fldCharType="begin"/>
      </w:r>
      <w:r w:rsidRPr="00E107C8">
        <w:rPr>
          <w:sz w:val="24"/>
        </w:rPr>
        <w:instrText xml:space="preserve"> LISTNUM "Equations" </w:instrText>
      </w:r>
      <w:r w:rsidR="00517EC1" w:rsidRPr="00E107C8">
        <w:rPr>
          <w:sz w:val="24"/>
        </w:rPr>
        <w:fldChar w:fldCharType="end"/>
      </w:r>
    </w:p>
    <w:p w:rsidR="00E107C8" w:rsidRDefault="00E107C8" w:rsidP="00E107C8">
      <w:pPr>
        <w:spacing w:line="480" w:lineRule="auto"/>
        <w:jc w:val="both"/>
      </w:pPr>
      <w:r>
        <w:t xml:space="preserve">όπου </w:t>
      </w:r>
      <w:r w:rsidRPr="00F1176C">
        <w:rPr>
          <w:position w:val="-10"/>
        </w:rPr>
        <w:object w:dxaOrig="1020" w:dyaOrig="340">
          <v:shape id="_x0000_i1029" type="#_x0000_t75" style="width:51.75pt;height:19.15pt" o:ole="">
            <v:imagedata r:id="rId16" o:title=""/>
          </v:shape>
          <o:OLEObject Type="Embed" ProgID="Equation.DSMT4" ShapeID="_x0000_i1029" DrawAspect="Content" ObjectID="_1507119578" r:id="rId17"/>
        </w:object>
      </w:r>
      <w:r>
        <w:t xml:space="preserve"> η ταχύτητα του ρευστού στους πόρους του πορώδους μέσου. </w:t>
      </w:r>
      <w:r w:rsidRPr="00D90680">
        <w:rPr>
          <w:position w:val="-10"/>
        </w:rPr>
        <w:object w:dxaOrig="220" w:dyaOrig="300">
          <v:shape id="_x0000_i1030" type="#_x0000_t75" style="width:11.25pt;height:14.65pt" o:ole="">
            <v:imagedata r:id="rId18" o:title=""/>
          </v:shape>
          <o:OLEObject Type="Embed" ProgID="Equation.DSMT4" ShapeID="_x0000_i1030" DrawAspect="Content" ObjectID="_1507119579" r:id="rId19"/>
        </w:object>
      </w:r>
      <w:r>
        <w:t>,</w:t>
      </w:r>
      <w:r w:rsidRPr="00D8154F">
        <w:rPr>
          <w:position w:val="-10"/>
        </w:rPr>
        <w:object w:dxaOrig="220" w:dyaOrig="300">
          <v:shape id="_x0000_i1031" type="#_x0000_t75" style="width:11.25pt;height:14.65pt" o:ole="">
            <v:imagedata r:id="rId20" o:title=""/>
          </v:shape>
          <o:OLEObject Type="Embed" ProgID="Equation.DSMT4" ShapeID="_x0000_i1031" DrawAspect="Content" ObjectID="_1507119580" r:id="rId21"/>
        </w:object>
      </w:r>
      <w:r>
        <w:t>,</w:t>
      </w:r>
      <w:r w:rsidRPr="00D8154F">
        <w:rPr>
          <w:position w:val="-14"/>
        </w:rPr>
        <w:object w:dxaOrig="260" w:dyaOrig="340">
          <v:shape id="_x0000_i1032" type="#_x0000_t75" style="width:12.4pt;height:19.15pt" o:ole="">
            <v:imagedata r:id="rId22" o:title=""/>
          </v:shape>
          <o:OLEObject Type="Embed" ProgID="Equation.DSMT4" ShapeID="_x0000_i1032" DrawAspect="Content" ObjectID="_1507119581" r:id="rId23"/>
        </w:object>
      </w:r>
      <w:r>
        <w:t>,</w:t>
      </w:r>
      <w:r w:rsidRPr="00D8154F">
        <w:rPr>
          <w:position w:val="-6"/>
        </w:rPr>
        <w:object w:dxaOrig="180" w:dyaOrig="300">
          <v:shape id="_x0000_i1033" type="#_x0000_t75" style="width:9pt;height:14.65pt" o:ole="">
            <v:imagedata r:id="rId24" o:title=""/>
          </v:shape>
          <o:OLEObject Type="Embed" ProgID="Equation.DSMT4" ShapeID="_x0000_i1033" DrawAspect="Content" ObjectID="_1507119582" r:id="rId25"/>
        </w:object>
      </w:r>
      <w:r>
        <w:t>,</w:t>
      </w:r>
      <w:r w:rsidRPr="00E80DF8">
        <w:rPr>
          <w:position w:val="-4"/>
        </w:rPr>
        <w:object w:dxaOrig="200" w:dyaOrig="279">
          <v:shape id="_x0000_i1034" type="#_x0000_t75" style="width:11.25pt;height:13.5pt" o:ole="">
            <v:imagedata r:id="rId26" o:title=""/>
          </v:shape>
          <o:OLEObject Type="Embed" ProgID="Equation.DSMT4" ShapeID="_x0000_i1034" DrawAspect="Content" ObjectID="_1507119583" r:id="rId27"/>
        </w:object>
      </w:r>
      <w:r>
        <w:t>εκφράζουν αντίστοιχα την πυκνότητα, το δυναμικό ιξώδες, την θερμοχωρητικότητα, την θερμική αγωγιμότητα και την θερμοκρασία τοπικά στο πορώδες μέσο.</w:t>
      </w:r>
      <w:r w:rsidRPr="00807D51">
        <w:rPr>
          <w:position w:val="-4"/>
        </w:rPr>
        <w:object w:dxaOrig="220" w:dyaOrig="279">
          <v:shape id="_x0000_i1035" type="#_x0000_t75" style="width:11.25pt;height:13.5pt" o:ole="">
            <v:imagedata r:id="rId28" o:title=""/>
          </v:shape>
          <o:OLEObject Type="Embed" ProgID="Equation.DSMT4" ShapeID="_x0000_i1035" DrawAspect="Content" ObjectID="_1507119584" r:id="rId29"/>
        </w:object>
      </w:r>
      <w:r>
        <w:t xml:space="preserve">είναι η οδηγούσα εξωτερική δύναμη της ροής, η οποία εφαρμόζεται στην </w:t>
      </w:r>
      <w:r w:rsidRPr="003D39DE">
        <w:rPr>
          <w:i/>
          <w:lang w:val="en-US"/>
        </w:rPr>
        <w:t>x</w:t>
      </w:r>
      <w:r>
        <w:t xml:space="preserve">-διεύθυνση. </w:t>
      </w:r>
    </w:p>
    <w:p w:rsidR="00E107C8" w:rsidRDefault="00E107C8" w:rsidP="00E107C8">
      <w:pPr>
        <w:spacing w:line="480" w:lineRule="auto"/>
        <w:ind w:firstLine="360"/>
        <w:jc w:val="both"/>
      </w:pPr>
      <w:r>
        <w:t>Δύο διαφορετικές πορώδεις δομές χρησιμοποιούνται στη παρούσα μελέτη (Σχ. 1), όπου επιλύονται οι παραπάνω εξισώσεις. Η μία είναι σχετικά απλή, με πορώδες 0.57, Σχ. 1(α), και χρησιμοποιείται για την δοκιμή της υβριδικής μεθόδου, και η δεύτερη Σχ. 1(β), πιο ρεαλιστική, με πορώδες 0.68, όπου αναφαίνεται καλύτερα η επιτυχία της μεθόδου.</w:t>
      </w:r>
    </w:p>
    <w:p w:rsidR="00E107C8" w:rsidRPr="003D415B" w:rsidRDefault="00E107C8" w:rsidP="00E107C8">
      <w:pPr>
        <w:spacing w:line="480" w:lineRule="auto"/>
        <w:ind w:firstLine="360"/>
        <w:jc w:val="both"/>
      </w:pPr>
      <w:r w:rsidRPr="003D415B">
        <w:t xml:space="preserve"> Σταθερές θερμοκρασίες (</w:t>
      </w:r>
      <w:r w:rsidRPr="003D415B">
        <w:rPr>
          <w:i/>
          <w:position w:val="-10"/>
        </w:rPr>
        <w:object w:dxaOrig="200" w:dyaOrig="340">
          <v:shape id="_x0000_i1036" type="#_x0000_t75" style="width:9pt;height:16.9pt" o:ole="">
            <v:imagedata r:id="rId30" o:title=""/>
          </v:shape>
          <o:OLEObject Type="Embed" ProgID="Equation.DSMT4" ShapeID="_x0000_i1036" DrawAspect="Content" ObjectID="_1507119585" r:id="rId31"/>
        </w:object>
      </w:r>
      <w:r w:rsidRPr="003D415B">
        <w:t>και</w:t>
      </w:r>
      <w:r w:rsidRPr="003D415B">
        <w:rPr>
          <w:i/>
          <w:position w:val="-10"/>
        </w:rPr>
        <w:object w:dxaOrig="220" w:dyaOrig="340">
          <v:shape id="_x0000_i1037" type="#_x0000_t75" style="width:11.25pt;height:16.9pt" o:ole="">
            <v:imagedata r:id="rId32" o:title=""/>
          </v:shape>
          <o:OLEObject Type="Embed" ProgID="Equation.DSMT4" ShapeID="_x0000_i1037" DrawAspect="Content" ObjectID="_1507119586" r:id="rId33"/>
        </w:object>
      </w:r>
      <w:r w:rsidRPr="003D415B">
        <w:t>) επιβάλλονται στα δύο απέναντι τοιχώματα του χωρίου (αριστερό και δεξί όριο του Σχ. 1(α-β)), ενώ τα άλλα δύο θεωρούνται θερμικά μονωμένα.</w:t>
      </w:r>
      <w:r>
        <w:t xml:space="preserve"> Η</w:t>
      </w:r>
      <w:r w:rsidRPr="003D415B">
        <w:t xml:space="preserve"> ροή </w:t>
      </w:r>
      <w:r>
        <w:lastRenderedPageBreak/>
        <w:t xml:space="preserve">θεωρείται περιοδική </w:t>
      </w:r>
      <w:r w:rsidRPr="003D415B">
        <w:t xml:space="preserve">κατά την </w:t>
      </w:r>
      <w:r w:rsidRPr="003D39DE">
        <w:rPr>
          <w:i/>
          <w:lang w:val="en-US"/>
        </w:rPr>
        <w:t>x</w:t>
      </w:r>
      <w:r w:rsidRPr="003D415B">
        <w:t xml:space="preserve">-διεύθυνση, και </w:t>
      </w:r>
      <w:r>
        <w:t>στ</w:t>
      </w:r>
      <w:r w:rsidRPr="003D415B">
        <w:t xml:space="preserve">α άνω και κάτω όρια του πεδίου </w:t>
      </w:r>
      <w:r>
        <w:t xml:space="preserve">υποθέτονται </w:t>
      </w:r>
      <w:r w:rsidRPr="003D415B">
        <w:t xml:space="preserve">τοιχώματα μηδενικής ταχύτητας. </w:t>
      </w:r>
    </w:p>
    <w:p w:rsidR="00E107C8" w:rsidRPr="00E107C8" w:rsidRDefault="00E107C8" w:rsidP="00E107C8">
      <w:pPr>
        <w:pStyle w:val="a"/>
        <w:spacing w:line="480" w:lineRule="auto"/>
        <w:ind w:firstLine="360"/>
        <w:rPr>
          <w:sz w:val="24"/>
          <w:lang w:val="el-GR"/>
        </w:rPr>
      </w:pPr>
    </w:p>
    <w:p w:rsidR="00E107C8" w:rsidRPr="00E107C8" w:rsidRDefault="00E107C8" w:rsidP="00E107C8">
      <w:pPr>
        <w:autoSpaceDE w:val="0"/>
        <w:autoSpaceDN w:val="0"/>
        <w:adjustRightInd w:val="0"/>
        <w:jc w:val="center"/>
        <w:rPr>
          <w:color w:val="000000"/>
          <w:szCs w:val="20"/>
        </w:rPr>
      </w:pPr>
      <w:r w:rsidRPr="00E107C8">
        <w:rPr>
          <w:spacing w:val="-2"/>
          <w:position w:val="118"/>
        </w:rPr>
        <w:t>(α)</w:t>
      </w:r>
      <w:r w:rsidRPr="00E107C8">
        <w:rPr>
          <w:noProof/>
          <w:spacing w:val="-2"/>
        </w:rPr>
        <w:t xml:space="preserve"> </w:t>
      </w:r>
      <w:r w:rsidR="00517EC1" w:rsidRPr="00517EC1">
        <w:rPr>
          <w:color w:val="000000"/>
          <w:szCs w:val="20"/>
          <w:lang w:val="en-US"/>
        </w:rPr>
      </w:r>
      <w:r w:rsidR="00517EC1" w:rsidRPr="00517EC1">
        <w:rPr>
          <w:color w:val="000000"/>
          <w:szCs w:val="20"/>
          <w:lang w:val="en-US"/>
        </w:rPr>
        <w:pict>
          <v:group id="_x0000_s1076" editas="canvas" style="width:318.45pt;height:108.85pt;mso-position-horizontal-relative:char;mso-position-vertical-relative:line" coordorigin="2988,7029" coordsize="6369,2177">
            <v:shape id="_x0000_s1077" type="#_x0000_t75" style="position:absolute;left:2988;top:7029;width:6369;height:2177" o:preferrelative="f">
              <v:fill o:detectmouseclick="t"/>
              <v:path o:extrusionok="t" o:connecttype="none"/>
              <o:lock v:ext="edit" aspectratio="f" text="t"/>
            </v:shape>
            <v:line id="_x0000_s1078" style="position:absolute" from="3006,8342" to="9339,8343"/>
            <v:oval id="_x0000_s1079" style="position:absolute;left:5165;top:7766;width:1727;height:1152"/>
            <v:line id="_x0000_s1080" style="position:absolute;flip:y" from="3006,7047" to="3006,8342" strokeweight="1.75pt"/>
            <v:line id="_x0000_s1081" style="position:absolute" from="3006,7047" to="9339,7047"/>
            <v:line id="_x0000_s1082" style="position:absolute;flip:y" from="9339,7047" to="9339,8342" strokeweight="1.75pt"/>
            <v:rect id="_x0000_s1083" style="position:absolute;left:5021;top:8342;width:2015;height:864" filled="f" stroked="f"/>
            <v:rect id="_x0000_s1084" style="position:absolute;left:5165;top:8372;width:1727;height:576" stroked="f"/>
            <v:shapetype id="_x0000_t202" coordsize="21600,21600" o:spt="202" path="m,l,21600r21600,l21600,xe">
              <v:stroke joinstyle="miter"/>
              <v:path gradientshapeok="t" o:connecttype="rect"/>
            </v:shapetype>
            <v:shape id="_x0000_s1085" type="#_x0000_t202" style="position:absolute;left:6297;top:8342;width:326;height:334;mso-wrap-style:none" filled="f" stroked="f">
              <v:textbox style="mso-next-textbox:#_x0000_s1085;mso-fit-shape-to-text:t" inset="5.76pt,2.88pt,5.76pt,2.88pt">
                <w:txbxContent>
                  <w:p w:rsidR="009C720E" w:rsidRPr="008F2D32" w:rsidRDefault="009C720E" w:rsidP="00E107C8">
                    <w:pPr>
                      <w:rPr>
                        <w:sz w:val="19"/>
                      </w:rPr>
                    </w:pPr>
                    <w:r>
                      <w:rPr>
                        <w:sz w:val="19"/>
                      </w:rPr>
                      <w:t>1</w:t>
                    </w:r>
                  </w:p>
                </w:txbxContent>
              </v:textbox>
            </v:shape>
            <v:line id="_x0000_s1086" style="position:absolute;flip:y" from="8326,7047" to="8327,8343">
              <v:stroke dashstyle="dash" startarrow="open" endarrow="open"/>
            </v:line>
            <v:shape id="_x0000_s1087" type="#_x0000_t202" style="position:absolute;left:8053;top:7528;width:326;height:531;mso-wrap-style:none" filled="f" stroked="f">
              <v:textbox style="mso-next-textbox:#_x0000_s1087" inset="5.76pt,2.88pt,5.76pt,2.88pt">
                <w:txbxContent>
                  <w:p w:rsidR="009C720E" w:rsidRPr="008F2D32" w:rsidRDefault="009C720E" w:rsidP="00E107C8">
                    <w:pPr>
                      <w:rPr>
                        <w:sz w:val="19"/>
                      </w:rPr>
                    </w:pPr>
                    <w:r>
                      <w:rPr>
                        <w:sz w:val="19"/>
                      </w:rPr>
                      <w:t>1</w:t>
                    </w:r>
                  </w:p>
                </w:txbxContent>
              </v:textbox>
            </v:shape>
            <v:shape id="_x0000_s1088" type="#_x0000_t202" style="position:absolute;left:3006;top:7623;width:1007;height:349" filled="f" stroked="f">
              <v:textbox style="mso-next-textbox:#_x0000_s1088;mso-fit-shape-to-text:t" inset="5.76pt,2.88pt,5.76pt,2.88pt">
                <w:txbxContent>
                  <w:p w:rsidR="009C720E" w:rsidRPr="00854F88" w:rsidRDefault="009C720E" w:rsidP="00E107C8">
                    <w:pPr>
                      <w:rPr>
                        <w:i/>
                        <w:sz w:val="19"/>
                      </w:rPr>
                    </w:pPr>
                    <w:r w:rsidRPr="00B12C2E">
                      <w:rPr>
                        <w:position w:val="-4"/>
                        <w:sz w:val="19"/>
                      </w:rPr>
                      <w:object w:dxaOrig="160" w:dyaOrig="240">
                        <v:shape id="_x0000_i1039" type="#_x0000_t75" style="width:7.9pt;height:11.25pt" o:ole="">
                          <v:imagedata r:id="rId34" o:title=""/>
                        </v:shape>
                        <o:OLEObject Type="Embed" ProgID="Equation.DSMT4" ShapeID="_x0000_i1039" DrawAspect="Content" ObjectID="_1507119664" r:id="rId35"/>
                      </w:object>
                    </w:r>
                    <w:r>
                      <w:rPr>
                        <w:i/>
                        <w:sz w:val="19"/>
                      </w:rPr>
                      <w:t>είσοδος</w:t>
                    </w:r>
                  </w:p>
                </w:txbxContent>
              </v:textbox>
            </v:shape>
            <v:shape id="_x0000_s1089" type="#_x0000_t202" style="position:absolute;left:8475;top:7623;width:864;height:432" filled="f" stroked="f">
              <v:textbox style="mso-next-textbox:#_x0000_s1089" inset="5.76pt,2.88pt,5.76pt,2.88pt">
                <w:txbxContent>
                  <w:p w:rsidR="009C720E" w:rsidRPr="00854F88" w:rsidRDefault="009C720E" w:rsidP="00E107C8">
                    <w:pPr>
                      <w:rPr>
                        <w:i/>
                        <w:sz w:val="19"/>
                      </w:rPr>
                    </w:pPr>
                    <w:r>
                      <w:rPr>
                        <w:i/>
                        <w:sz w:val="19"/>
                      </w:rPr>
                      <w:t>έξοδος</w:t>
                    </w:r>
                  </w:p>
                </w:txbxContent>
              </v:textbox>
            </v:shape>
            <v:line id="_x0000_s1090" style="position:absolute;flip:y" from="6046,8342" to="6892,8343">
              <v:stroke dashstyle="dash" startarrow="open" endarrow="open"/>
            </v:line>
            <v:line id="_x0000_s1091" style="position:absolute;flip:y" from="6046,7766" to="6047,8343">
              <v:stroke dashstyle="dash" startarrow="open" endarrow="open"/>
            </v:line>
            <v:shape id="_x0000_s1092" type="#_x0000_t202" style="position:absolute;left:5599;top:7877;width:468;height:334;mso-wrap-style:none" filled="f" stroked="f">
              <v:textbox style="mso-next-textbox:#_x0000_s1092;mso-fit-shape-to-text:t" inset="5.76pt,2.88pt,5.76pt,2.88pt">
                <w:txbxContent>
                  <w:p w:rsidR="009C720E" w:rsidRPr="008F2D32" w:rsidRDefault="009C720E" w:rsidP="00E107C8">
                    <w:pPr>
                      <w:rPr>
                        <w:sz w:val="19"/>
                      </w:rPr>
                    </w:pPr>
                    <w:r>
                      <w:rPr>
                        <w:sz w:val="19"/>
                      </w:rPr>
                      <w:t>0.5</w:t>
                    </w:r>
                  </w:p>
                </w:txbxContent>
              </v:textbox>
            </v:shape>
            <v:line id="_x0000_s1093" style="position:absolute;flip:x y" from="3006,8481" to="5165,8482">
              <v:stroke dashstyle="dash" startarrow="open" endarrow="open"/>
            </v:line>
            <v:shape id="_x0000_s1094" type="#_x0000_t202" style="position:absolute;left:4013;top:8485;width:326;height:334;mso-wrap-style:none" filled="f" stroked="f">
              <v:textbox style="mso-next-textbox:#_x0000_s1094;mso-fit-shape-to-text:t" inset="5.76pt,2.88pt,5.76pt,2.88pt">
                <w:txbxContent>
                  <w:p w:rsidR="009C720E" w:rsidRPr="008F2D32" w:rsidRDefault="009C720E" w:rsidP="00E107C8">
                    <w:pPr>
                      <w:rPr>
                        <w:sz w:val="19"/>
                      </w:rPr>
                    </w:pPr>
                    <w:r>
                      <w:rPr>
                        <w:sz w:val="19"/>
                      </w:rPr>
                      <w:t>5</w:t>
                    </w:r>
                  </w:p>
                </w:txbxContent>
              </v:textbox>
            </v:shape>
            <v:line id="_x0000_s1095" style="position:absolute;flip:x y" from="6892,8483" to="9339,8484">
              <v:stroke dashstyle="dash" startarrow="open" endarrow="open"/>
            </v:line>
            <v:shape id="_x0000_s1096" type="#_x0000_t202" style="position:absolute;left:8000;top:8485;width:326;height:334;mso-wrap-style:none" filled="f" stroked="f">
              <v:textbox style="mso-next-textbox:#_x0000_s1096;mso-fit-shape-to-text:t" inset="5.76pt,2.88pt,5.76pt,2.88pt">
                <w:txbxContent>
                  <w:p w:rsidR="009C720E" w:rsidRPr="008F2D32" w:rsidRDefault="009C720E" w:rsidP="00E107C8">
                    <w:pPr>
                      <w:rPr>
                        <w:sz w:val="19"/>
                      </w:rPr>
                    </w:pPr>
                    <w:r>
                      <w:rPr>
                        <w:sz w:val="19"/>
                      </w:rPr>
                      <w:t>5</w:t>
                    </w:r>
                  </w:p>
                </w:txbxContent>
              </v:textbox>
            </v:shape>
            <w10:wrap type="none"/>
            <w10:anchorlock/>
          </v:group>
        </w:pict>
      </w:r>
      <w:r w:rsidR="00214ACA">
        <w:rPr>
          <w:color w:val="000000"/>
          <w:szCs w:val="20"/>
        </w:rPr>
        <w:br/>
        <w:t>(β)</w:t>
      </w:r>
      <w:r w:rsidR="00214ACA" w:rsidRPr="00E107C8">
        <w:rPr>
          <w:noProof/>
        </w:rPr>
        <w:drawing>
          <wp:inline distT="0" distB="0" distL="0" distR="0">
            <wp:extent cx="1612375" cy="1633870"/>
            <wp:effectExtent l="0" t="0" r="6985" b="4445"/>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l="18552" t="10457"/>
                    <a:stretch>
                      <a:fillRect/>
                    </a:stretch>
                  </pic:blipFill>
                  <pic:spPr bwMode="auto">
                    <a:xfrm>
                      <a:off x="0" y="0"/>
                      <a:ext cx="1617075" cy="1638633"/>
                    </a:xfrm>
                    <a:prstGeom prst="rect">
                      <a:avLst/>
                    </a:prstGeom>
                    <a:noFill/>
                    <a:ln w="9525">
                      <a:noFill/>
                      <a:miter lim="800000"/>
                      <a:headEnd/>
                      <a:tailEnd/>
                    </a:ln>
                  </pic:spPr>
                </pic:pic>
              </a:graphicData>
            </a:graphic>
          </wp:inline>
        </w:drawing>
      </w:r>
    </w:p>
    <w:p w:rsidR="00E107C8" w:rsidRDefault="00E107C8" w:rsidP="00E107C8">
      <w:pPr>
        <w:pStyle w:val="a"/>
        <w:spacing w:line="480" w:lineRule="auto"/>
        <w:rPr>
          <w:rStyle w:val="10"/>
        </w:rPr>
      </w:pPr>
    </w:p>
    <w:p w:rsidR="00214ACA" w:rsidRPr="00FA3349" w:rsidRDefault="00E107C8" w:rsidP="00214ACA">
      <w:pPr>
        <w:autoSpaceDE w:val="0"/>
        <w:autoSpaceDN w:val="0"/>
        <w:adjustRightInd w:val="0"/>
        <w:jc w:val="center"/>
        <w:rPr>
          <w:color w:val="000000"/>
          <w:szCs w:val="20"/>
        </w:rPr>
      </w:pPr>
      <w:r w:rsidRPr="00E107C8">
        <w:rPr>
          <w:rStyle w:val="10"/>
          <w:sz w:val="24"/>
        </w:rPr>
        <w:t>Σχήμα 1.</w:t>
      </w:r>
      <w:r w:rsidRPr="00FF6BEC">
        <w:rPr>
          <w:noProof/>
          <w:sz w:val="22"/>
        </w:rPr>
        <w:t xml:space="preserve"> </w:t>
      </w:r>
      <w:r w:rsidRPr="00E107C8">
        <w:rPr>
          <w:noProof/>
        </w:rPr>
        <w:t>Χαρακτηριστικές δομές</w:t>
      </w:r>
      <w:r>
        <w:rPr>
          <w:noProof/>
        </w:rPr>
        <w:t xml:space="preserve"> με στένωση</w:t>
      </w:r>
      <w:r w:rsidRPr="00E107C8">
        <w:rPr>
          <w:noProof/>
        </w:rPr>
        <w:t>.</w:t>
      </w:r>
      <w:r>
        <w:rPr>
          <w:noProof/>
        </w:rPr>
        <w:t xml:space="preserve"> (α) </w:t>
      </w:r>
      <w:r w:rsidR="00214ACA" w:rsidRPr="00FA3349">
        <w:rPr>
          <w:color w:val="000000"/>
          <w:szCs w:val="20"/>
        </w:rPr>
        <w:t xml:space="preserve">Αναπαράσταση γεωμετρίας αγγείου με στένωση ορισμένη ως </w:t>
      </w:r>
      <w:r w:rsidR="00214ACA" w:rsidRPr="00FA3349">
        <w:rPr>
          <w:i/>
          <w:color w:val="000000"/>
          <w:szCs w:val="20"/>
          <w:lang w:val="en-US"/>
        </w:rPr>
        <w:t>x</w:t>
      </w:r>
      <w:r w:rsidR="00214ACA" w:rsidRPr="00FA3349">
        <w:rPr>
          <w:color w:val="000000"/>
          <w:szCs w:val="20"/>
          <w:vertAlign w:val="superscript"/>
        </w:rPr>
        <w:t>2</w:t>
      </w:r>
      <w:r w:rsidR="00214ACA" w:rsidRPr="00FA3349">
        <w:rPr>
          <w:color w:val="000000"/>
          <w:szCs w:val="20"/>
        </w:rPr>
        <w:t>+4</w:t>
      </w:r>
      <w:r w:rsidR="00214ACA" w:rsidRPr="00FA3349">
        <w:rPr>
          <w:i/>
          <w:color w:val="000000"/>
          <w:szCs w:val="20"/>
          <w:lang w:val="en-US"/>
        </w:rPr>
        <w:t>y</w:t>
      </w:r>
      <w:r w:rsidR="00214ACA" w:rsidRPr="00FA3349">
        <w:rPr>
          <w:color w:val="000000"/>
          <w:szCs w:val="20"/>
          <w:vertAlign w:val="superscript"/>
        </w:rPr>
        <w:t>2</w:t>
      </w:r>
      <w:r w:rsidR="00214ACA" w:rsidRPr="00FA3349">
        <w:rPr>
          <w:color w:val="000000"/>
          <w:szCs w:val="20"/>
        </w:rPr>
        <w:t>=1</w:t>
      </w:r>
      <w:r w:rsidR="00214ACA">
        <w:rPr>
          <w:color w:val="000000"/>
          <w:szCs w:val="20"/>
        </w:rPr>
        <w:t xml:space="preserve">. </w:t>
      </w:r>
      <w:r w:rsidR="00214ACA">
        <w:rPr>
          <w:noProof/>
        </w:rPr>
        <w:t>(β) δομή με πεπλεγμένη στένωση</w:t>
      </w:r>
    </w:p>
    <w:p w:rsidR="00214ACA" w:rsidRPr="00E107C8" w:rsidRDefault="00214ACA" w:rsidP="00214ACA">
      <w:pPr>
        <w:pStyle w:val="Paragraph"/>
        <w:keepNext/>
        <w:keepLines/>
        <w:spacing w:line="480" w:lineRule="auto"/>
        <w:rPr>
          <w:noProof/>
          <w:sz w:val="24"/>
          <w:lang w:val="el-GR"/>
        </w:rPr>
      </w:pPr>
    </w:p>
    <w:p w:rsidR="00E107C8" w:rsidRPr="00E107C8" w:rsidRDefault="00E107C8" w:rsidP="00E107C8">
      <w:pPr>
        <w:pStyle w:val="a"/>
        <w:spacing w:line="480" w:lineRule="auto"/>
        <w:rPr>
          <w:noProof/>
          <w:sz w:val="24"/>
          <w:lang w:val="el-GR"/>
        </w:rPr>
      </w:pPr>
    </w:p>
    <w:p w:rsidR="00606D75" w:rsidRPr="00606D75" w:rsidRDefault="00606D75" w:rsidP="00E107C8">
      <w:pPr>
        <w:pStyle w:val="Heading3"/>
        <w:spacing w:line="480" w:lineRule="auto"/>
      </w:pPr>
      <w:r w:rsidRPr="00606D75">
        <w:t>ΔΙΑΔΙΚΑΣΙΑ ΕΠΙΛΥΣΗΣ</w:t>
      </w:r>
    </w:p>
    <w:p w:rsidR="00606D75" w:rsidRPr="00A31CF8" w:rsidRDefault="00606D75" w:rsidP="00E107C8">
      <w:pPr>
        <w:spacing w:line="480" w:lineRule="auto"/>
        <w:jc w:val="both"/>
        <w:rPr>
          <w:szCs w:val="22"/>
        </w:rPr>
      </w:pPr>
      <w:r w:rsidRPr="00A31CF8">
        <w:rPr>
          <w:szCs w:val="22"/>
        </w:rPr>
        <w:t xml:space="preserve">Η </w:t>
      </w:r>
      <w:proofErr w:type="spellStart"/>
      <w:r w:rsidRPr="00A31CF8">
        <w:rPr>
          <w:szCs w:val="22"/>
        </w:rPr>
        <w:t>αδιάστατη</w:t>
      </w:r>
      <w:proofErr w:type="spellEnd"/>
      <w:r w:rsidRPr="00A31CF8">
        <w:rPr>
          <w:szCs w:val="22"/>
        </w:rPr>
        <w:t xml:space="preserve"> μορφή των εξισώσεων </w:t>
      </w:r>
      <w:r w:rsidR="00214ACA">
        <w:rPr>
          <w:szCs w:val="22"/>
        </w:rPr>
        <w:t xml:space="preserve">ροής </w:t>
      </w:r>
      <w:r w:rsidRPr="00A31CF8">
        <w:rPr>
          <w:szCs w:val="22"/>
        </w:rPr>
        <w:t>στη ανάλυση ταχύτητας-</w:t>
      </w:r>
      <w:proofErr w:type="spellStart"/>
      <w:r w:rsidRPr="00A31CF8">
        <w:rPr>
          <w:szCs w:val="22"/>
        </w:rPr>
        <w:t>στροβιλότητας</w:t>
      </w:r>
      <w:proofErr w:type="spellEnd"/>
      <w:r w:rsidRPr="00A31CF8">
        <w:rPr>
          <w:szCs w:val="22"/>
        </w:rPr>
        <w:t xml:space="preserve"> μπορεί να γραφτεί ως εξής:</w:t>
      </w:r>
    </w:p>
    <w:p w:rsidR="00606D75" w:rsidRPr="00A31CF8" w:rsidRDefault="00606D75" w:rsidP="00E107C8">
      <w:pPr>
        <w:pStyle w:val="eea"/>
        <w:tabs>
          <w:tab w:val="center" w:pos="3960"/>
          <w:tab w:val="center" w:pos="7560"/>
        </w:tabs>
        <w:spacing w:line="480" w:lineRule="auto"/>
        <w:rPr>
          <w:sz w:val="24"/>
          <w:szCs w:val="22"/>
          <w:lang w:val="el-GR"/>
        </w:rPr>
      </w:pPr>
      <w:r w:rsidRPr="00A31CF8">
        <w:rPr>
          <w:sz w:val="24"/>
          <w:szCs w:val="22"/>
          <w:lang w:val="el-GR"/>
        </w:rPr>
        <w:tab/>
      </w:r>
      <w:r w:rsidRPr="00A31CF8">
        <w:rPr>
          <w:noProof/>
          <w:position w:val="-6"/>
          <w:sz w:val="24"/>
          <w:szCs w:val="22"/>
          <w:lang w:val="el-GR" w:eastAsia="el-GR"/>
        </w:rPr>
        <w:drawing>
          <wp:inline distT="0" distB="0" distL="0" distR="0">
            <wp:extent cx="793115" cy="175895"/>
            <wp:effectExtent l="0" t="0" r="6985" b="0"/>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srcRect/>
                    <a:stretch>
                      <a:fillRect/>
                    </a:stretch>
                  </pic:blipFill>
                  <pic:spPr bwMode="auto">
                    <a:xfrm>
                      <a:off x="0" y="0"/>
                      <a:ext cx="793115" cy="175895"/>
                    </a:xfrm>
                    <a:prstGeom prst="rect">
                      <a:avLst/>
                    </a:prstGeom>
                    <a:noFill/>
                    <a:ln w="9525">
                      <a:noFill/>
                      <a:miter lim="800000"/>
                      <a:headEnd/>
                      <a:tailEnd/>
                    </a:ln>
                  </pic:spPr>
                </pic:pic>
              </a:graphicData>
            </a:graphic>
          </wp:inline>
        </w:drawing>
      </w:r>
      <w:r w:rsidRPr="00A31CF8">
        <w:rPr>
          <w:sz w:val="24"/>
          <w:szCs w:val="22"/>
          <w:lang w:val="el-GR"/>
        </w:rPr>
        <w:tab/>
        <w:t>(10α)</w:t>
      </w:r>
    </w:p>
    <w:p w:rsidR="00606D75" w:rsidRPr="00A31CF8" w:rsidRDefault="00606D75" w:rsidP="00E107C8">
      <w:pPr>
        <w:pStyle w:val="eea"/>
        <w:tabs>
          <w:tab w:val="center" w:pos="3960"/>
          <w:tab w:val="center" w:pos="7560"/>
        </w:tabs>
        <w:spacing w:line="480" w:lineRule="auto"/>
        <w:rPr>
          <w:sz w:val="24"/>
          <w:szCs w:val="22"/>
          <w:lang w:val="el-GR"/>
        </w:rPr>
      </w:pPr>
      <w:r w:rsidRPr="00A31CF8">
        <w:rPr>
          <w:sz w:val="24"/>
          <w:szCs w:val="22"/>
          <w:lang w:val="el-GR"/>
        </w:rPr>
        <w:tab/>
      </w:r>
      <w:r w:rsidRPr="00A31CF8">
        <w:rPr>
          <w:noProof/>
          <w:position w:val="-24"/>
          <w:sz w:val="24"/>
          <w:szCs w:val="22"/>
          <w:lang w:val="el-GR" w:eastAsia="el-GR"/>
        </w:rPr>
        <w:drawing>
          <wp:inline distT="0" distB="0" distL="0" distR="0">
            <wp:extent cx="1979930" cy="363220"/>
            <wp:effectExtent l="0" t="0" r="0" b="0"/>
            <wp:docPr id="1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srcRect/>
                    <a:stretch>
                      <a:fillRect/>
                    </a:stretch>
                  </pic:blipFill>
                  <pic:spPr bwMode="auto">
                    <a:xfrm>
                      <a:off x="0" y="0"/>
                      <a:ext cx="1979930" cy="363220"/>
                    </a:xfrm>
                    <a:prstGeom prst="rect">
                      <a:avLst/>
                    </a:prstGeom>
                    <a:noFill/>
                    <a:ln w="9525">
                      <a:noFill/>
                      <a:miter lim="800000"/>
                      <a:headEnd/>
                      <a:tailEnd/>
                    </a:ln>
                  </pic:spPr>
                </pic:pic>
              </a:graphicData>
            </a:graphic>
          </wp:inline>
        </w:drawing>
      </w:r>
      <w:r w:rsidRPr="00A31CF8">
        <w:rPr>
          <w:sz w:val="24"/>
          <w:szCs w:val="22"/>
          <w:lang w:val="el-GR"/>
        </w:rPr>
        <w:t>,</w:t>
      </w:r>
      <w:r w:rsidRPr="00A31CF8">
        <w:rPr>
          <w:sz w:val="24"/>
          <w:szCs w:val="22"/>
          <w:lang w:val="el-GR"/>
        </w:rPr>
        <w:tab/>
        <w:t>(10β)</w:t>
      </w:r>
    </w:p>
    <w:p w:rsidR="00606D75" w:rsidRPr="00A31CF8" w:rsidRDefault="00606D75" w:rsidP="00E107C8">
      <w:pPr>
        <w:spacing w:line="480" w:lineRule="auto"/>
        <w:jc w:val="both"/>
        <w:rPr>
          <w:szCs w:val="22"/>
        </w:rPr>
      </w:pPr>
      <w:r w:rsidRPr="00A31CF8">
        <w:rPr>
          <w:szCs w:val="22"/>
        </w:rPr>
        <w:t xml:space="preserve">όπου </w:t>
      </w:r>
      <w:r w:rsidRPr="00A31CF8">
        <w:rPr>
          <w:b/>
          <w:i/>
          <w:szCs w:val="22"/>
        </w:rPr>
        <w:t>u</w:t>
      </w:r>
      <w:r w:rsidRPr="00A31CF8">
        <w:rPr>
          <w:szCs w:val="22"/>
        </w:rPr>
        <w:t>=(</w:t>
      </w:r>
      <w:proofErr w:type="spellStart"/>
      <w:r w:rsidRPr="00A31CF8">
        <w:rPr>
          <w:i/>
          <w:szCs w:val="22"/>
        </w:rPr>
        <w:t>u</w:t>
      </w:r>
      <w:r w:rsidRPr="00A31CF8">
        <w:rPr>
          <w:szCs w:val="22"/>
        </w:rPr>
        <w:t>,</w:t>
      </w:r>
      <w:r w:rsidRPr="00A31CF8">
        <w:rPr>
          <w:i/>
          <w:szCs w:val="22"/>
        </w:rPr>
        <w:t>v,w</w:t>
      </w:r>
      <w:proofErr w:type="spellEnd"/>
      <w:r w:rsidRPr="00A31CF8">
        <w:rPr>
          <w:szCs w:val="22"/>
        </w:rPr>
        <w:t xml:space="preserve">) είναι οι όροι ταχύτητας, </w:t>
      </w:r>
      <w:r w:rsidRPr="00A31CF8">
        <w:rPr>
          <w:b/>
          <w:i/>
          <w:szCs w:val="22"/>
        </w:rPr>
        <w:t>ω</w:t>
      </w:r>
      <w:r w:rsidRPr="00A31CF8">
        <w:rPr>
          <w:szCs w:val="22"/>
        </w:rPr>
        <w:t>=(</w:t>
      </w:r>
      <w:proofErr w:type="spellStart"/>
      <w:r w:rsidRPr="00A31CF8">
        <w:rPr>
          <w:i/>
          <w:szCs w:val="22"/>
        </w:rPr>
        <w:t>ξ</w:t>
      </w:r>
      <w:r w:rsidRPr="00A31CF8">
        <w:rPr>
          <w:szCs w:val="22"/>
        </w:rPr>
        <w:t>,</w:t>
      </w:r>
      <w:r w:rsidRPr="00A31CF8">
        <w:rPr>
          <w:i/>
          <w:szCs w:val="22"/>
        </w:rPr>
        <w:t>η</w:t>
      </w:r>
      <w:r w:rsidRPr="00A31CF8">
        <w:rPr>
          <w:szCs w:val="22"/>
        </w:rPr>
        <w:t>,</w:t>
      </w:r>
      <w:r w:rsidRPr="00A31CF8">
        <w:rPr>
          <w:i/>
          <w:szCs w:val="22"/>
        </w:rPr>
        <w:t>ζ</w:t>
      </w:r>
      <w:proofErr w:type="spellEnd"/>
      <w:r w:rsidRPr="00A31CF8">
        <w:rPr>
          <w:szCs w:val="22"/>
        </w:rPr>
        <w:t xml:space="preserve">) είναι οι όροι </w:t>
      </w:r>
      <w:proofErr w:type="spellStart"/>
      <w:r w:rsidRPr="00A31CF8">
        <w:rPr>
          <w:szCs w:val="22"/>
        </w:rPr>
        <w:t>στροβιλότητας</w:t>
      </w:r>
      <w:proofErr w:type="spellEnd"/>
      <w:r w:rsidRPr="00A31CF8">
        <w:rPr>
          <w:szCs w:val="22"/>
        </w:rPr>
        <w:t xml:space="preserve">, </w:t>
      </w:r>
      <w:proofErr w:type="spellStart"/>
      <w:r w:rsidRPr="00A31CF8">
        <w:rPr>
          <w:i/>
          <w:szCs w:val="22"/>
        </w:rPr>
        <w:t>Re</w:t>
      </w:r>
      <w:proofErr w:type="spellEnd"/>
      <w:r w:rsidRPr="00A31CF8">
        <w:rPr>
          <w:szCs w:val="22"/>
        </w:rPr>
        <w:t xml:space="preserve"> ο αριθμός </w:t>
      </w:r>
      <w:proofErr w:type="spellStart"/>
      <w:r w:rsidRPr="00A31CF8">
        <w:rPr>
          <w:szCs w:val="22"/>
        </w:rPr>
        <w:t>Reynolds</w:t>
      </w:r>
      <w:proofErr w:type="spellEnd"/>
      <w:r w:rsidRPr="00A31CF8">
        <w:rPr>
          <w:szCs w:val="22"/>
        </w:rPr>
        <w:t xml:space="preserve">, και </w:t>
      </w:r>
      <w:r w:rsidRPr="00A31CF8">
        <w:rPr>
          <w:i/>
          <w:iCs/>
          <w:szCs w:val="22"/>
        </w:rPr>
        <w:t xml:space="preserve">Ω </w:t>
      </w:r>
      <w:r w:rsidRPr="00A31CF8">
        <w:rPr>
          <w:iCs/>
          <w:szCs w:val="22"/>
        </w:rPr>
        <w:t>είναι το χωρίο</w:t>
      </w:r>
      <w:r w:rsidRPr="00A31CF8">
        <w:rPr>
          <w:i/>
          <w:iCs/>
          <w:szCs w:val="22"/>
        </w:rPr>
        <w:t xml:space="preserve"> </w:t>
      </w:r>
      <w:r w:rsidRPr="00A31CF8">
        <w:rPr>
          <w:iCs/>
          <w:szCs w:val="22"/>
        </w:rPr>
        <w:t xml:space="preserve">υπολογισμών </w:t>
      </w:r>
      <w:r w:rsidRPr="00A31CF8">
        <w:rPr>
          <w:szCs w:val="22"/>
        </w:rPr>
        <w:t xml:space="preserve">με σύνορο </w:t>
      </w:r>
      <w:r w:rsidRPr="00A31CF8">
        <w:rPr>
          <w:szCs w:val="22"/>
        </w:rPr>
        <w:sym w:font="Mathematica1" w:char="F0B6"/>
      </w:r>
      <w:r w:rsidRPr="00A31CF8">
        <w:rPr>
          <w:i/>
          <w:iCs/>
          <w:szCs w:val="22"/>
        </w:rPr>
        <w:t>Ω</w:t>
      </w:r>
      <w:r w:rsidRPr="00A31CF8">
        <w:rPr>
          <w:szCs w:val="22"/>
        </w:rPr>
        <w:t xml:space="preserve">. Αναζητάμε τη λύση των Εξ. (10α-β) στο χωρίο </w:t>
      </w:r>
      <w:r w:rsidRPr="00A31CF8">
        <w:rPr>
          <w:i/>
          <w:szCs w:val="22"/>
        </w:rPr>
        <w:t>Ω</w:t>
      </w:r>
      <w:r w:rsidRPr="00A31CF8">
        <w:rPr>
          <w:szCs w:val="22"/>
        </w:rPr>
        <w:t xml:space="preserve"> που ικανοποιεί τις αρχικές συνθήκες (σε χρόνο </w:t>
      </w:r>
      <w:r w:rsidRPr="00A31CF8">
        <w:rPr>
          <w:i/>
          <w:szCs w:val="22"/>
        </w:rPr>
        <w:t>t</w:t>
      </w:r>
      <w:r w:rsidRPr="00A31CF8">
        <w:rPr>
          <w:szCs w:val="22"/>
        </w:rPr>
        <w:t>=0)</w:t>
      </w:r>
    </w:p>
    <w:p w:rsidR="00606D75" w:rsidRPr="00A31CF8" w:rsidRDefault="00606D75" w:rsidP="00E107C8">
      <w:pPr>
        <w:pStyle w:val="eea"/>
        <w:tabs>
          <w:tab w:val="center" w:pos="3960"/>
          <w:tab w:val="center" w:pos="7560"/>
        </w:tabs>
        <w:spacing w:line="480" w:lineRule="auto"/>
        <w:rPr>
          <w:sz w:val="24"/>
          <w:szCs w:val="22"/>
          <w:lang w:val="el-GR"/>
        </w:rPr>
      </w:pPr>
      <w:r w:rsidRPr="00A31CF8">
        <w:rPr>
          <w:sz w:val="24"/>
          <w:szCs w:val="22"/>
          <w:lang w:val="el-GR"/>
        </w:rPr>
        <w:tab/>
      </w:r>
      <w:r w:rsidRPr="00A31CF8">
        <w:rPr>
          <w:noProof/>
          <w:position w:val="-12"/>
          <w:sz w:val="24"/>
          <w:szCs w:val="22"/>
          <w:lang w:val="el-GR" w:eastAsia="el-GR"/>
        </w:rPr>
        <w:drawing>
          <wp:inline distT="0" distB="0" distL="0" distR="0">
            <wp:extent cx="405765" cy="236220"/>
            <wp:effectExtent l="19050" t="0" r="0" b="0"/>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srcRect/>
                    <a:stretch>
                      <a:fillRect/>
                    </a:stretch>
                  </pic:blipFill>
                  <pic:spPr bwMode="auto">
                    <a:xfrm>
                      <a:off x="0" y="0"/>
                      <a:ext cx="405765" cy="236220"/>
                    </a:xfrm>
                    <a:prstGeom prst="rect">
                      <a:avLst/>
                    </a:prstGeom>
                    <a:noFill/>
                    <a:ln w="9525">
                      <a:noFill/>
                      <a:miter lim="800000"/>
                      <a:headEnd/>
                      <a:tailEnd/>
                    </a:ln>
                  </pic:spPr>
                </pic:pic>
              </a:graphicData>
            </a:graphic>
          </wp:inline>
        </w:drawing>
      </w:r>
    </w:p>
    <w:p w:rsidR="00606D75" w:rsidRPr="00A31CF8" w:rsidRDefault="00606D75" w:rsidP="00E107C8">
      <w:pPr>
        <w:pStyle w:val="eea"/>
        <w:tabs>
          <w:tab w:val="center" w:pos="3960"/>
          <w:tab w:val="center" w:pos="7560"/>
        </w:tabs>
        <w:spacing w:line="480" w:lineRule="auto"/>
        <w:rPr>
          <w:sz w:val="24"/>
          <w:szCs w:val="22"/>
        </w:rPr>
      </w:pPr>
      <w:r w:rsidRPr="00A31CF8">
        <w:rPr>
          <w:sz w:val="24"/>
          <w:szCs w:val="22"/>
          <w:lang w:val="el-GR"/>
        </w:rPr>
        <w:tab/>
      </w:r>
      <w:r w:rsidRPr="00A31CF8">
        <w:rPr>
          <w:noProof/>
          <w:position w:val="-12"/>
          <w:sz w:val="24"/>
          <w:szCs w:val="22"/>
          <w:lang w:val="el-GR" w:eastAsia="el-GR"/>
        </w:rPr>
        <w:drawing>
          <wp:inline distT="0" distB="0" distL="0" distR="0">
            <wp:extent cx="938530" cy="224155"/>
            <wp:effectExtent l="0" t="0" r="0" b="0"/>
            <wp:docPr id="1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srcRect/>
                    <a:stretch>
                      <a:fillRect/>
                    </a:stretch>
                  </pic:blipFill>
                  <pic:spPr bwMode="auto">
                    <a:xfrm>
                      <a:off x="0" y="0"/>
                      <a:ext cx="938530" cy="224155"/>
                    </a:xfrm>
                    <a:prstGeom prst="rect">
                      <a:avLst/>
                    </a:prstGeom>
                    <a:noFill/>
                    <a:ln w="9525">
                      <a:noFill/>
                      <a:miter lim="800000"/>
                      <a:headEnd/>
                      <a:tailEnd/>
                    </a:ln>
                  </pic:spPr>
                </pic:pic>
              </a:graphicData>
            </a:graphic>
          </wp:inline>
        </w:drawing>
      </w:r>
      <w:r w:rsidRPr="00A31CF8">
        <w:rPr>
          <w:sz w:val="24"/>
          <w:szCs w:val="22"/>
        </w:rPr>
        <w:tab/>
        <w:t>(11)</w:t>
      </w:r>
    </w:p>
    <w:p w:rsidR="00606D75" w:rsidRPr="00A31CF8" w:rsidRDefault="00606D75" w:rsidP="00E107C8">
      <w:pPr>
        <w:spacing w:line="480" w:lineRule="auto"/>
        <w:jc w:val="both"/>
        <w:rPr>
          <w:szCs w:val="22"/>
        </w:rPr>
      </w:pPr>
      <w:r w:rsidRPr="00A31CF8">
        <w:rPr>
          <w:szCs w:val="22"/>
        </w:rPr>
        <w:lastRenderedPageBreak/>
        <w:t xml:space="preserve">και τις συνοριακές συνθήκες </w:t>
      </w:r>
    </w:p>
    <w:p w:rsidR="00606D75" w:rsidRPr="00A31CF8" w:rsidRDefault="00606D75" w:rsidP="00E107C8">
      <w:pPr>
        <w:pStyle w:val="eea"/>
        <w:tabs>
          <w:tab w:val="center" w:pos="3960"/>
          <w:tab w:val="center" w:pos="7560"/>
        </w:tabs>
        <w:spacing w:line="480" w:lineRule="auto"/>
        <w:rPr>
          <w:sz w:val="24"/>
          <w:szCs w:val="22"/>
          <w:lang w:val="el-GR"/>
        </w:rPr>
      </w:pPr>
      <w:r w:rsidRPr="00A31CF8">
        <w:rPr>
          <w:sz w:val="24"/>
          <w:szCs w:val="22"/>
          <w:lang w:val="el-GR"/>
        </w:rPr>
        <w:tab/>
      </w:r>
      <w:r w:rsidRPr="00A31CF8">
        <w:rPr>
          <w:noProof/>
          <w:position w:val="-12"/>
          <w:sz w:val="24"/>
          <w:szCs w:val="22"/>
          <w:lang w:val="el-GR" w:eastAsia="el-GR"/>
        </w:rPr>
        <w:drawing>
          <wp:inline distT="0" distB="0" distL="0" distR="0">
            <wp:extent cx="490220" cy="236220"/>
            <wp:effectExtent l="19050" t="0" r="5080" b="0"/>
            <wp:docPr id="1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srcRect/>
                    <a:stretch>
                      <a:fillRect/>
                    </a:stretch>
                  </pic:blipFill>
                  <pic:spPr bwMode="auto">
                    <a:xfrm>
                      <a:off x="0" y="0"/>
                      <a:ext cx="490220" cy="236220"/>
                    </a:xfrm>
                    <a:prstGeom prst="rect">
                      <a:avLst/>
                    </a:prstGeom>
                    <a:noFill/>
                    <a:ln w="9525">
                      <a:noFill/>
                      <a:miter lim="800000"/>
                      <a:headEnd/>
                      <a:tailEnd/>
                    </a:ln>
                  </pic:spPr>
                </pic:pic>
              </a:graphicData>
            </a:graphic>
          </wp:inline>
        </w:drawing>
      </w:r>
    </w:p>
    <w:p w:rsidR="00606D75" w:rsidRPr="00A31CF8" w:rsidRDefault="00606D75" w:rsidP="00E107C8">
      <w:pPr>
        <w:pStyle w:val="eea"/>
        <w:tabs>
          <w:tab w:val="center" w:pos="3960"/>
          <w:tab w:val="center" w:pos="7560"/>
        </w:tabs>
        <w:spacing w:line="480" w:lineRule="auto"/>
        <w:rPr>
          <w:sz w:val="24"/>
          <w:szCs w:val="22"/>
          <w:lang w:val="el-GR"/>
        </w:rPr>
      </w:pPr>
      <w:r w:rsidRPr="00A31CF8">
        <w:rPr>
          <w:sz w:val="24"/>
          <w:szCs w:val="22"/>
          <w:lang w:val="el-GR"/>
        </w:rPr>
        <w:tab/>
      </w:r>
      <w:r w:rsidRPr="00A31CF8">
        <w:rPr>
          <w:noProof/>
          <w:position w:val="-14"/>
          <w:sz w:val="24"/>
          <w:szCs w:val="22"/>
          <w:lang w:val="el-GR" w:eastAsia="el-GR"/>
        </w:rPr>
        <w:drawing>
          <wp:inline distT="0" distB="0" distL="0" distR="0">
            <wp:extent cx="914400" cy="254635"/>
            <wp:effectExtent l="0" t="0" r="0" b="0"/>
            <wp:docPr id="2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a:srcRect/>
                    <a:stretch>
                      <a:fillRect/>
                    </a:stretch>
                  </pic:blipFill>
                  <pic:spPr bwMode="auto">
                    <a:xfrm>
                      <a:off x="0" y="0"/>
                      <a:ext cx="914400" cy="254635"/>
                    </a:xfrm>
                    <a:prstGeom prst="rect">
                      <a:avLst/>
                    </a:prstGeom>
                    <a:noFill/>
                    <a:ln w="9525">
                      <a:noFill/>
                      <a:miter lim="800000"/>
                      <a:headEnd/>
                      <a:tailEnd/>
                    </a:ln>
                  </pic:spPr>
                </pic:pic>
              </a:graphicData>
            </a:graphic>
          </wp:inline>
        </w:drawing>
      </w:r>
      <w:r w:rsidRPr="00A31CF8">
        <w:rPr>
          <w:sz w:val="24"/>
          <w:szCs w:val="22"/>
          <w:lang w:val="el-GR"/>
        </w:rPr>
        <w:t xml:space="preserve"> σε </w:t>
      </w:r>
      <w:r w:rsidRPr="00A31CF8">
        <w:rPr>
          <w:i/>
          <w:sz w:val="24"/>
          <w:szCs w:val="22"/>
        </w:rPr>
        <w:t>t</w:t>
      </w:r>
      <w:r w:rsidRPr="00A31CF8">
        <w:rPr>
          <w:sz w:val="24"/>
          <w:szCs w:val="22"/>
        </w:rPr>
        <w:sym w:font="Mathematica1" w:char="F0B3"/>
      </w:r>
      <w:r w:rsidRPr="00A31CF8">
        <w:rPr>
          <w:sz w:val="24"/>
          <w:szCs w:val="22"/>
          <w:lang w:val="el-GR"/>
        </w:rPr>
        <w:t xml:space="preserve">0. </w:t>
      </w:r>
      <w:r w:rsidRPr="00A31CF8">
        <w:rPr>
          <w:sz w:val="24"/>
          <w:szCs w:val="22"/>
          <w:lang w:val="el-GR"/>
        </w:rPr>
        <w:tab/>
        <w:t>(12)</w:t>
      </w:r>
    </w:p>
    <w:p w:rsidR="00606D75" w:rsidRPr="00A31CF8" w:rsidRDefault="00606D75" w:rsidP="00E107C8">
      <w:pPr>
        <w:pStyle w:val="eea"/>
        <w:tabs>
          <w:tab w:val="center" w:pos="3960"/>
          <w:tab w:val="center" w:pos="7560"/>
        </w:tabs>
        <w:spacing w:line="480" w:lineRule="auto"/>
        <w:rPr>
          <w:noProof/>
          <w:sz w:val="24"/>
          <w:szCs w:val="22"/>
          <w:lang w:val="el-GR"/>
        </w:rPr>
      </w:pPr>
      <w:r w:rsidRPr="00A31CF8">
        <w:rPr>
          <w:noProof/>
          <w:sz w:val="24"/>
          <w:szCs w:val="22"/>
          <w:lang w:val="el-GR"/>
        </w:rPr>
        <w:tab/>
      </w:r>
      <w:r w:rsidRPr="00A31CF8">
        <w:rPr>
          <w:noProof/>
          <w:position w:val="-32"/>
          <w:sz w:val="24"/>
          <w:szCs w:val="22"/>
          <w:lang w:val="el-GR"/>
        </w:rPr>
        <w:object w:dxaOrig="2400" w:dyaOrig="720">
          <v:shape id="_x0000_i1041" type="#_x0000_t75" style="width:119.25pt;height:36pt" o:ole="">
            <v:imagedata r:id="rId43" o:title=""/>
          </v:shape>
          <o:OLEObject Type="Embed" ProgID="Equation.3" ShapeID="_x0000_i1041" DrawAspect="Content" ObjectID="_1507119587" r:id="rId44"/>
        </w:object>
      </w:r>
      <w:r w:rsidRPr="00A31CF8">
        <w:rPr>
          <w:noProof/>
          <w:sz w:val="24"/>
          <w:szCs w:val="22"/>
          <w:lang w:val="el-GR"/>
        </w:rPr>
        <w:tab/>
        <w:t>(13)</w:t>
      </w:r>
    </w:p>
    <w:p w:rsidR="00606D75" w:rsidRPr="00A31CF8" w:rsidRDefault="00606D75" w:rsidP="00E107C8">
      <w:pPr>
        <w:spacing w:line="480" w:lineRule="auto"/>
        <w:jc w:val="both"/>
        <w:rPr>
          <w:szCs w:val="22"/>
        </w:rPr>
      </w:pPr>
      <w:r w:rsidRPr="00A31CF8">
        <w:rPr>
          <w:szCs w:val="22"/>
        </w:rPr>
        <w:t>Περισσότερες πληροφορίες για την μέθοδο γραμμικοποίησης των όρων ταχύτητας-</w:t>
      </w:r>
      <w:proofErr w:type="spellStart"/>
      <w:r w:rsidRPr="00A31CF8">
        <w:rPr>
          <w:szCs w:val="22"/>
        </w:rPr>
        <w:t>στροβιλότητας</w:t>
      </w:r>
      <w:proofErr w:type="spellEnd"/>
      <w:r w:rsidRPr="00A31CF8">
        <w:rPr>
          <w:szCs w:val="22"/>
        </w:rPr>
        <w:t xml:space="preserve"> μπορεί να βρεθούν αλλού </w:t>
      </w:r>
      <w:r w:rsidR="00517EC1" w:rsidRPr="00A31CF8">
        <w:rPr>
          <w:szCs w:val="22"/>
        </w:rPr>
        <w:fldChar w:fldCharType="begin">
          <w:fldData xml:space="preserve">PEVuZE5vdGU+PENpdGU+PEF1dGhvcj5Cb3VyYW50YXM8L0F1dGhvcj48WWVhcj4yMDEzPC9ZZWFy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</w:fldData>
        </w:fldChar>
      </w:r>
      <w:r w:rsidR="004B71EF">
        <w:rPr>
          <w:szCs w:val="22"/>
        </w:rPr>
        <w:instrText xml:space="preserve"> ADDIN EN.CITE </w:instrText>
      </w:r>
      <w:r w:rsidR="00517EC1">
        <w:rPr>
          <w:szCs w:val="22"/>
        </w:rPr>
        <w:fldChar w:fldCharType="begin">
          <w:fldData xml:space="preserve">PEVuZE5vdGU+PENpdGU+PEF1dGhvcj5Cb3VyYW50YXM8L0F1dGhvcj48WWVhcj4yMDEzPC9ZZWFy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</w:fldData>
        </w:fldChar>
      </w:r>
      <w:r w:rsidR="004B71EF">
        <w:rPr>
          <w:szCs w:val="22"/>
        </w:rPr>
        <w:instrText xml:space="preserve"> ADDIN EN.CITE.DATA </w:instrText>
      </w:r>
      <w:r w:rsidR="00517EC1">
        <w:rPr>
          <w:szCs w:val="22"/>
        </w:rPr>
      </w:r>
      <w:r w:rsidR="00517EC1">
        <w:rPr>
          <w:szCs w:val="22"/>
        </w:rPr>
        <w:fldChar w:fldCharType="end"/>
      </w:r>
      <w:r w:rsidR="00517EC1" w:rsidRPr="00A31CF8">
        <w:rPr>
          <w:szCs w:val="22"/>
        </w:rPr>
      </w:r>
      <w:r w:rsidR="00517EC1" w:rsidRPr="00A31CF8">
        <w:rPr>
          <w:szCs w:val="22"/>
        </w:rPr>
        <w:fldChar w:fldCharType="separate"/>
      </w:r>
      <w:r w:rsidR="00826417">
        <w:rPr>
          <w:noProof/>
          <w:szCs w:val="22"/>
        </w:rPr>
        <w:t>[</w:t>
      </w:r>
      <w:hyperlink w:anchor="_ENREF_1" w:tooltip="Bourantas, 2013 #649" w:history="1">
        <w:r w:rsidR="004B71EF">
          <w:rPr>
            <w:noProof/>
            <w:szCs w:val="22"/>
          </w:rPr>
          <w:t>1</w:t>
        </w:r>
      </w:hyperlink>
      <w:r w:rsidR="00826417">
        <w:rPr>
          <w:noProof/>
          <w:szCs w:val="22"/>
        </w:rPr>
        <w:t xml:space="preserve">, </w:t>
      </w:r>
      <w:hyperlink w:anchor="_ENREF_2" w:tooltip="Bourantas, 2010 #664" w:history="1">
        <w:r w:rsidR="004B71EF">
          <w:rPr>
            <w:noProof/>
            <w:szCs w:val="22"/>
          </w:rPr>
          <w:t>2</w:t>
        </w:r>
      </w:hyperlink>
      <w:r w:rsidR="00826417">
        <w:rPr>
          <w:noProof/>
          <w:szCs w:val="22"/>
        </w:rPr>
        <w:t>]</w:t>
      </w:r>
      <w:r w:rsidR="00517EC1" w:rsidRPr="00A31CF8">
        <w:rPr>
          <w:szCs w:val="22"/>
        </w:rPr>
        <w:fldChar w:fldCharType="end"/>
      </w:r>
      <w:r w:rsidRPr="00A31CF8">
        <w:rPr>
          <w:szCs w:val="22"/>
        </w:rPr>
        <w:t>. Σε μια σύντομη περιγραφή του αλγορίθμου, η διαδικασία ακολουθεί τα εξής βήματα.</w:t>
      </w:r>
    </w:p>
    <w:p w:rsidR="00606D75" w:rsidRPr="00A31CF8" w:rsidRDefault="00606D75" w:rsidP="00E107C8">
      <w:pPr>
        <w:numPr>
          <w:ilvl w:val="0"/>
          <w:numId w:val="1"/>
        </w:numPr>
        <w:autoSpaceDE w:val="0"/>
        <w:autoSpaceDN w:val="0"/>
        <w:adjustRightInd w:val="0"/>
        <w:spacing w:line="480" w:lineRule="auto"/>
        <w:jc w:val="both"/>
        <w:rPr>
          <w:szCs w:val="22"/>
        </w:rPr>
      </w:pPr>
      <w:r w:rsidRPr="00A31CF8">
        <w:rPr>
          <w:szCs w:val="22"/>
        </w:rPr>
        <w:t xml:space="preserve">Οι αρχικές τιμές ταχύτητας </w:t>
      </w:r>
      <w:r w:rsidRPr="00A31CF8">
        <w:rPr>
          <w:i/>
          <w:szCs w:val="22"/>
        </w:rPr>
        <w:t>u</w:t>
      </w:r>
      <w:r w:rsidRPr="00A31CF8">
        <w:rPr>
          <w:szCs w:val="22"/>
          <w:vertAlign w:val="superscript"/>
        </w:rPr>
        <w:t>(0)</w:t>
      </w:r>
      <w:r w:rsidRPr="00A31CF8">
        <w:rPr>
          <w:szCs w:val="22"/>
        </w:rPr>
        <w:t xml:space="preserve">, </w:t>
      </w:r>
      <w:r w:rsidRPr="00A31CF8">
        <w:rPr>
          <w:i/>
          <w:szCs w:val="22"/>
        </w:rPr>
        <w:t>v</w:t>
      </w:r>
      <w:r w:rsidRPr="00A31CF8">
        <w:rPr>
          <w:szCs w:val="22"/>
          <w:vertAlign w:val="superscript"/>
        </w:rPr>
        <w:t>(0)</w:t>
      </w:r>
      <w:r w:rsidRPr="00A31CF8">
        <w:rPr>
          <w:szCs w:val="22"/>
        </w:rPr>
        <w:t xml:space="preserve">, και </w:t>
      </w:r>
      <w:r w:rsidRPr="00A31CF8">
        <w:rPr>
          <w:i/>
          <w:szCs w:val="22"/>
        </w:rPr>
        <w:t>w</w:t>
      </w:r>
      <w:r w:rsidRPr="00A31CF8">
        <w:rPr>
          <w:szCs w:val="22"/>
          <w:vertAlign w:val="superscript"/>
        </w:rPr>
        <w:t>(0)</w:t>
      </w:r>
      <w:r w:rsidRPr="00A31CF8">
        <w:rPr>
          <w:szCs w:val="22"/>
        </w:rPr>
        <w:t xml:space="preserve"> χρησιμοποιούνται για τον υπολογισμό των αρχικών συστατικών πεδίο στροβιλισμού (</w:t>
      </w:r>
      <w:r w:rsidRPr="00A31CF8">
        <w:rPr>
          <w:i/>
          <w:szCs w:val="22"/>
        </w:rPr>
        <w:t>ξ</w:t>
      </w:r>
      <w:r w:rsidRPr="00A31CF8">
        <w:rPr>
          <w:szCs w:val="22"/>
          <w:vertAlign w:val="superscript"/>
        </w:rPr>
        <w:t>(0)</w:t>
      </w:r>
      <w:r w:rsidRPr="00A31CF8">
        <w:rPr>
          <w:szCs w:val="22"/>
        </w:rPr>
        <w:t>,</w:t>
      </w:r>
      <w:r w:rsidRPr="00A31CF8">
        <w:rPr>
          <w:i/>
          <w:szCs w:val="22"/>
        </w:rPr>
        <w:t>η</w:t>
      </w:r>
      <w:r w:rsidRPr="00A31CF8">
        <w:rPr>
          <w:szCs w:val="22"/>
          <w:vertAlign w:val="superscript"/>
        </w:rPr>
        <w:t>(0</w:t>
      </w:r>
      <w:r w:rsidRPr="00A31CF8">
        <w:rPr>
          <w:szCs w:val="22"/>
        </w:rPr>
        <w:t>,</w:t>
      </w:r>
      <w:r w:rsidRPr="00A31CF8">
        <w:rPr>
          <w:i/>
          <w:szCs w:val="22"/>
        </w:rPr>
        <w:t>ζ</w:t>
      </w:r>
      <w:r w:rsidRPr="00A31CF8">
        <w:rPr>
          <w:szCs w:val="22"/>
          <w:vertAlign w:val="superscript"/>
        </w:rPr>
        <w:t>(0)</w:t>
      </w:r>
      <w:r w:rsidRPr="00A31CF8">
        <w:rPr>
          <w:szCs w:val="22"/>
        </w:rPr>
        <w:t xml:space="preserve">)  χρησιμοποιώντας τον τύπο </w:t>
      </w:r>
      <w:r w:rsidRPr="00A31CF8">
        <w:rPr>
          <w:b/>
          <w:i/>
          <w:szCs w:val="22"/>
        </w:rPr>
        <w:t>ω</w:t>
      </w:r>
      <w:r w:rsidRPr="00A31CF8">
        <w:rPr>
          <w:szCs w:val="22"/>
          <w:vertAlign w:val="superscript"/>
        </w:rPr>
        <w:t>(0)</w:t>
      </w:r>
      <w:r w:rsidRPr="00A31CF8">
        <w:rPr>
          <w:szCs w:val="22"/>
        </w:rPr>
        <w:t>=</w:t>
      </w:r>
      <w:r w:rsidRPr="00A31CF8">
        <w:rPr>
          <w:szCs w:val="22"/>
        </w:rPr>
        <w:sym w:font="Mathematica1" w:char="F0D1"/>
      </w:r>
      <w:r w:rsidRPr="00A31CF8">
        <w:rPr>
          <w:szCs w:val="22"/>
        </w:rPr>
        <w:t>×</w:t>
      </w:r>
      <w:r w:rsidRPr="00A31CF8">
        <w:rPr>
          <w:b/>
          <w:i/>
          <w:szCs w:val="22"/>
        </w:rPr>
        <w:t>u</w:t>
      </w:r>
      <w:r w:rsidRPr="00A31CF8">
        <w:rPr>
          <w:szCs w:val="22"/>
          <w:vertAlign w:val="superscript"/>
        </w:rPr>
        <w:t>(0)</w:t>
      </w:r>
      <w:r w:rsidRPr="00A31CF8">
        <w:rPr>
          <w:szCs w:val="22"/>
        </w:rPr>
        <w:t>,</w:t>
      </w:r>
    </w:p>
    <w:p w:rsidR="00606D75" w:rsidRPr="00A31CF8" w:rsidRDefault="00606D75" w:rsidP="00E107C8">
      <w:pPr>
        <w:numPr>
          <w:ilvl w:val="0"/>
          <w:numId w:val="1"/>
        </w:numPr>
        <w:autoSpaceDE w:val="0"/>
        <w:autoSpaceDN w:val="0"/>
        <w:adjustRightInd w:val="0"/>
        <w:spacing w:line="480" w:lineRule="auto"/>
        <w:jc w:val="both"/>
        <w:rPr>
          <w:szCs w:val="22"/>
        </w:rPr>
      </w:pPr>
      <w:r w:rsidRPr="00A31CF8">
        <w:rPr>
          <w:szCs w:val="22"/>
        </w:rPr>
        <w:t xml:space="preserve">Οι κλίσεις στο δεξιό μέρος της Εξ. (10α)-(10β) υπολογίζονται και οι εξισώσεις επιλύνονται για τους όρους ταχύτητας. Νε τον τρόπο αυτό, το πεδίο ταχύτητας </w:t>
      </w:r>
      <w:r w:rsidRPr="00A31CF8">
        <w:rPr>
          <w:b/>
          <w:i/>
          <w:szCs w:val="22"/>
        </w:rPr>
        <w:t>u</w:t>
      </w:r>
      <w:r w:rsidRPr="00A31CF8">
        <w:rPr>
          <w:szCs w:val="22"/>
          <w:vertAlign w:val="superscript"/>
        </w:rPr>
        <w:t>(*)</w:t>
      </w:r>
      <w:r w:rsidRPr="00A31CF8">
        <w:rPr>
          <w:szCs w:val="22"/>
        </w:rPr>
        <w:t>=(</w:t>
      </w:r>
      <w:r w:rsidRPr="00A31CF8">
        <w:rPr>
          <w:i/>
          <w:szCs w:val="22"/>
        </w:rPr>
        <w:t>u</w:t>
      </w:r>
      <w:r w:rsidRPr="00A31CF8">
        <w:rPr>
          <w:szCs w:val="22"/>
          <w:vertAlign w:val="superscript"/>
        </w:rPr>
        <w:t>(*)</w:t>
      </w:r>
      <w:r w:rsidRPr="00A31CF8">
        <w:rPr>
          <w:szCs w:val="22"/>
        </w:rPr>
        <w:t>,</w:t>
      </w:r>
      <w:r w:rsidRPr="00A31CF8">
        <w:rPr>
          <w:i/>
          <w:szCs w:val="22"/>
        </w:rPr>
        <w:t>v</w:t>
      </w:r>
      <w:r w:rsidRPr="00A31CF8">
        <w:rPr>
          <w:szCs w:val="22"/>
          <w:vertAlign w:val="superscript"/>
        </w:rPr>
        <w:t>(*)</w:t>
      </w:r>
      <w:r w:rsidRPr="00A31CF8">
        <w:rPr>
          <w:szCs w:val="22"/>
        </w:rPr>
        <w:t>,</w:t>
      </w:r>
      <w:r w:rsidRPr="00A31CF8">
        <w:rPr>
          <w:i/>
          <w:szCs w:val="22"/>
        </w:rPr>
        <w:t>w</w:t>
      </w:r>
      <w:r w:rsidRPr="00A31CF8">
        <w:rPr>
          <w:szCs w:val="22"/>
          <w:vertAlign w:val="superscript"/>
        </w:rPr>
        <w:t>(*)</w:t>
      </w:r>
      <w:r w:rsidRPr="00A31CF8">
        <w:rPr>
          <w:szCs w:val="22"/>
        </w:rPr>
        <w:t>)υπολογίζεται εκ νέου.</w:t>
      </w:r>
    </w:p>
    <w:p w:rsidR="00606D75" w:rsidRPr="00A31CF8" w:rsidRDefault="00606D75" w:rsidP="00E107C8">
      <w:pPr>
        <w:numPr>
          <w:ilvl w:val="0"/>
          <w:numId w:val="1"/>
        </w:numPr>
        <w:autoSpaceDE w:val="0"/>
        <w:autoSpaceDN w:val="0"/>
        <w:adjustRightInd w:val="0"/>
        <w:spacing w:line="480" w:lineRule="auto"/>
        <w:jc w:val="both"/>
        <w:rPr>
          <w:szCs w:val="22"/>
        </w:rPr>
      </w:pPr>
      <w:r w:rsidRPr="00A31CF8">
        <w:rPr>
          <w:szCs w:val="22"/>
        </w:rPr>
        <w:t xml:space="preserve">Εφαρμόζεται η μέθοδος διόρθωσης της ταχύτητας </w:t>
      </w:r>
    </w:p>
    <w:p w:rsidR="00606D75" w:rsidRPr="00A31CF8" w:rsidRDefault="00606D75" w:rsidP="00E107C8">
      <w:pPr>
        <w:numPr>
          <w:ilvl w:val="0"/>
          <w:numId w:val="1"/>
        </w:numPr>
        <w:autoSpaceDE w:val="0"/>
        <w:autoSpaceDN w:val="0"/>
        <w:adjustRightInd w:val="0"/>
        <w:spacing w:line="480" w:lineRule="auto"/>
        <w:jc w:val="both"/>
        <w:rPr>
          <w:szCs w:val="22"/>
        </w:rPr>
      </w:pPr>
      <w:r w:rsidRPr="00A31CF8">
        <w:rPr>
          <w:szCs w:val="22"/>
        </w:rPr>
        <w:t>Ελέγχεται η σύγκλιση του σφάλματος και η διαδικασία επίλυσης συνεχίζεται.</w:t>
      </w:r>
    </w:p>
    <w:p w:rsidR="00606D75" w:rsidRPr="00A31CF8" w:rsidRDefault="00606D75" w:rsidP="00E107C8">
      <w:pPr>
        <w:autoSpaceDE w:val="0"/>
        <w:autoSpaceDN w:val="0"/>
        <w:adjustRightInd w:val="0"/>
        <w:spacing w:line="480" w:lineRule="auto"/>
        <w:jc w:val="both"/>
        <w:rPr>
          <w:szCs w:val="22"/>
        </w:rPr>
      </w:pPr>
    </w:p>
    <w:p w:rsidR="002A5E65" w:rsidRPr="002A5E65" w:rsidRDefault="002A5E65" w:rsidP="00E107C8">
      <w:pPr>
        <w:pStyle w:val="Heading3"/>
        <w:spacing w:line="480" w:lineRule="auto"/>
        <w:rPr>
          <w:b/>
        </w:rPr>
      </w:pPr>
      <w:r w:rsidRPr="002A5E65">
        <w:rPr>
          <w:b/>
        </w:rPr>
        <w:t xml:space="preserve"> Εφαρμογή των μεθόδων MLPG και FEM για προσομοίωση ροής και συναγωγής θερμότητας σε βιολογικά συστήματα</w:t>
      </w:r>
    </w:p>
    <w:p w:rsidR="002A5E65" w:rsidRPr="007F0553" w:rsidRDefault="002A5E65" w:rsidP="00E107C8">
      <w:pPr>
        <w:spacing w:line="480" w:lineRule="auto"/>
        <w:ind w:left="274"/>
      </w:pPr>
      <w:r w:rsidRPr="007F0553">
        <w:t xml:space="preserve">Οι μεταβλητές του προβλήματος </w:t>
      </w:r>
      <w:proofErr w:type="spellStart"/>
      <w:r w:rsidRPr="007F0553">
        <w:t>αδιαστατοποιούνται</w:t>
      </w:r>
      <w:proofErr w:type="spellEnd"/>
      <w:r w:rsidRPr="007F0553">
        <w:t xml:space="preserve"> ως εξής:</w:t>
      </w:r>
    </w:p>
    <w:p w:rsidR="002A5E65" w:rsidRPr="007F0553" w:rsidRDefault="002A5E65" w:rsidP="00E107C8">
      <w:pPr>
        <w:pStyle w:val="Equation"/>
        <w:tabs>
          <w:tab w:val="right" w:pos="9240"/>
        </w:tabs>
        <w:spacing w:line="480" w:lineRule="auto"/>
        <w:rPr>
          <w:sz w:val="24"/>
          <w:szCs w:val="24"/>
          <w:lang w:val="el-GR"/>
        </w:rPr>
      </w:pPr>
      <w:r>
        <w:rPr>
          <w:sz w:val="24"/>
          <w:szCs w:val="24"/>
          <w:lang w:val="el-GR"/>
        </w:rPr>
        <w:tab/>
      </w:r>
      <w:r w:rsidRPr="007F0553">
        <w:rPr>
          <w:position w:val="-34"/>
          <w:sz w:val="24"/>
          <w:szCs w:val="24"/>
        </w:rPr>
        <w:object w:dxaOrig="6300" w:dyaOrig="780">
          <v:shape id="_x0000_i1042" type="#_x0000_t75" style="width:316.15pt;height:39.4pt" o:ole="">
            <v:imagedata r:id="rId45" o:title=""/>
          </v:shape>
          <o:OLEObject Type="Embed" ProgID="Equation.DSMT4" ShapeID="_x0000_i1042" DrawAspect="Content" ObjectID="_1507119588" r:id="rId46"/>
        </w:object>
      </w:r>
      <w:r>
        <w:rPr>
          <w:sz w:val="24"/>
          <w:szCs w:val="24"/>
          <w:lang w:val="el-GR"/>
        </w:rPr>
        <w:tab/>
      </w:r>
      <w:r w:rsidR="00517EC1"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00517EC1" w:rsidRPr="007F0553">
        <w:rPr>
          <w:sz w:val="24"/>
          <w:szCs w:val="24"/>
        </w:rPr>
        <w:fldChar w:fldCharType="end"/>
      </w:r>
    </w:p>
    <w:p w:rsidR="002A5E65" w:rsidRPr="007F0553" w:rsidRDefault="002A5E65" w:rsidP="00E107C8">
      <w:pPr>
        <w:pStyle w:val="Paragraph"/>
        <w:widowControl w:val="0"/>
        <w:spacing w:line="480" w:lineRule="auto"/>
        <w:rPr>
          <w:sz w:val="24"/>
          <w:szCs w:val="24"/>
        </w:rPr>
      </w:pPr>
      <w:r w:rsidRPr="007F0553">
        <w:rPr>
          <w:sz w:val="24"/>
          <w:szCs w:val="24"/>
          <w:lang w:val="el-GR"/>
        </w:rPr>
        <w:t xml:space="preserve">Εφαρμόζοντας τις παραπάνω εκφράσεις στις διαστατές εξισώσεις του προβλήματος, και παίρνοντας τον στροβιλισμό των εξισώσεων, έχουμε τις </w:t>
      </w:r>
      <w:proofErr w:type="spellStart"/>
      <w:r w:rsidRPr="007F0553">
        <w:rPr>
          <w:sz w:val="24"/>
          <w:szCs w:val="24"/>
          <w:lang w:val="el-GR"/>
        </w:rPr>
        <w:t>αδιάστατες</w:t>
      </w:r>
      <w:proofErr w:type="spellEnd"/>
      <w:r w:rsidRPr="007F0553">
        <w:rPr>
          <w:sz w:val="24"/>
          <w:szCs w:val="24"/>
          <w:lang w:val="el-GR"/>
        </w:rPr>
        <w:t xml:space="preserve"> εξισώσεις στην μορφή ταχύτητας-</w:t>
      </w:r>
      <w:proofErr w:type="spellStart"/>
      <w:r w:rsidRPr="007F0553">
        <w:rPr>
          <w:sz w:val="24"/>
          <w:szCs w:val="24"/>
          <w:lang w:val="el-GR"/>
        </w:rPr>
        <w:t>στροβιλότητας</w:t>
      </w:r>
      <w:proofErr w:type="spellEnd"/>
      <w:r w:rsidRPr="007F0553">
        <w:rPr>
          <w:sz w:val="24"/>
          <w:szCs w:val="24"/>
          <w:lang w:val="el-GR"/>
        </w:rPr>
        <w:t>. Συγκεκριμένα</w:t>
      </w:r>
      <w:r w:rsidRPr="007F0553">
        <w:rPr>
          <w:sz w:val="24"/>
          <w:szCs w:val="24"/>
        </w:rPr>
        <w:t>:</w:t>
      </w:r>
    </w:p>
    <w:p w:rsidR="002A5E65" w:rsidRPr="007F0553" w:rsidRDefault="002A5E65" w:rsidP="00E107C8">
      <w:pPr>
        <w:pStyle w:val="Equation"/>
        <w:tabs>
          <w:tab w:val="right" w:pos="9240"/>
        </w:tabs>
        <w:spacing w:line="480" w:lineRule="auto"/>
        <w:rPr>
          <w:sz w:val="24"/>
          <w:szCs w:val="24"/>
        </w:rPr>
      </w:pPr>
      <w:r>
        <w:rPr>
          <w:sz w:val="24"/>
          <w:szCs w:val="24"/>
        </w:rPr>
        <w:lastRenderedPageBreak/>
        <w:tab/>
      </w:r>
      <w:r w:rsidRPr="007F0553">
        <w:rPr>
          <w:position w:val="-26"/>
          <w:sz w:val="24"/>
          <w:szCs w:val="24"/>
        </w:rPr>
        <w:object w:dxaOrig="1020" w:dyaOrig="600">
          <v:shape id="_x0000_i1043" type="#_x0000_t75" style="width:50.65pt;height:30.4pt" o:ole="">
            <v:imagedata r:id="rId47" o:title=""/>
          </v:shape>
          <o:OLEObject Type="Embed" ProgID="Equation.DSMT4" ShapeID="_x0000_i1043" DrawAspect="Content" ObjectID="_1507119589" r:id="rId48"/>
        </w:object>
      </w:r>
      <w:r>
        <w:rPr>
          <w:sz w:val="24"/>
          <w:szCs w:val="24"/>
        </w:rPr>
        <w:tab/>
      </w:r>
      <w:r w:rsidR="00517EC1" w:rsidRPr="007F0553">
        <w:rPr>
          <w:sz w:val="24"/>
          <w:szCs w:val="24"/>
        </w:rPr>
        <w:fldChar w:fldCharType="begin"/>
      </w:r>
      <w:r w:rsidRPr="007F0553">
        <w:rPr>
          <w:sz w:val="24"/>
          <w:szCs w:val="24"/>
        </w:rPr>
        <w:instrText xml:space="preserve"> LISTNUM "Equations" </w:instrText>
      </w:r>
      <w:r w:rsidR="00517EC1" w:rsidRPr="007F0553">
        <w:rPr>
          <w:sz w:val="24"/>
          <w:szCs w:val="24"/>
        </w:rPr>
        <w:fldChar w:fldCharType="end"/>
      </w:r>
    </w:p>
    <w:p w:rsidR="002A5E65" w:rsidRPr="007F0553" w:rsidRDefault="002A5E65" w:rsidP="00E107C8">
      <w:pPr>
        <w:pStyle w:val="Equation"/>
        <w:tabs>
          <w:tab w:val="right" w:pos="9240"/>
        </w:tabs>
        <w:spacing w:line="480" w:lineRule="auto"/>
        <w:rPr>
          <w:sz w:val="24"/>
          <w:szCs w:val="24"/>
        </w:rPr>
      </w:pPr>
      <w:r>
        <w:rPr>
          <w:sz w:val="24"/>
          <w:szCs w:val="24"/>
        </w:rPr>
        <w:tab/>
      </w:r>
      <w:r w:rsidRPr="007F0553">
        <w:rPr>
          <w:sz w:val="24"/>
          <w:szCs w:val="24"/>
        </w:rPr>
        <w:t xml:space="preserve"> </w:t>
      </w:r>
      <w:r w:rsidRPr="007F0553">
        <w:rPr>
          <w:position w:val="-22"/>
          <w:sz w:val="24"/>
          <w:szCs w:val="24"/>
        </w:rPr>
        <w:object w:dxaOrig="859" w:dyaOrig="560">
          <v:shape id="_x0000_i1044" type="#_x0000_t75" style="width:42.75pt;height:28.15pt" o:ole="">
            <v:imagedata r:id="rId49" o:title=""/>
          </v:shape>
          <o:OLEObject Type="Embed" ProgID="Equation.DSMT4" ShapeID="_x0000_i1044" DrawAspect="Content" ObjectID="_1507119590" r:id="rId50"/>
        </w:object>
      </w:r>
      <w:r>
        <w:rPr>
          <w:sz w:val="24"/>
          <w:szCs w:val="24"/>
        </w:rPr>
        <w:tab/>
      </w:r>
      <w:r w:rsidR="00517EC1" w:rsidRPr="007F0553">
        <w:rPr>
          <w:sz w:val="24"/>
          <w:szCs w:val="24"/>
        </w:rPr>
        <w:fldChar w:fldCharType="begin"/>
      </w:r>
      <w:r w:rsidRPr="007F0553">
        <w:rPr>
          <w:sz w:val="24"/>
          <w:szCs w:val="24"/>
        </w:rPr>
        <w:instrText xml:space="preserve"> LISTNUM "Equations" </w:instrText>
      </w:r>
      <w:r w:rsidR="00517EC1" w:rsidRPr="007F0553">
        <w:rPr>
          <w:sz w:val="24"/>
          <w:szCs w:val="24"/>
        </w:rPr>
        <w:fldChar w:fldCharType="end"/>
      </w:r>
    </w:p>
    <w:p w:rsidR="002A5E65" w:rsidRPr="007F0553" w:rsidRDefault="002A5E65" w:rsidP="00E107C8">
      <w:pPr>
        <w:pStyle w:val="Equation"/>
        <w:tabs>
          <w:tab w:val="right" w:pos="9240"/>
        </w:tabs>
        <w:spacing w:line="480" w:lineRule="auto"/>
        <w:rPr>
          <w:sz w:val="24"/>
          <w:szCs w:val="24"/>
        </w:rPr>
      </w:pPr>
      <w:r>
        <w:rPr>
          <w:sz w:val="24"/>
          <w:szCs w:val="24"/>
        </w:rPr>
        <w:tab/>
      </w:r>
      <w:r w:rsidRPr="007F0553">
        <w:rPr>
          <w:position w:val="-10"/>
          <w:sz w:val="24"/>
          <w:szCs w:val="24"/>
        </w:rPr>
        <w:object w:dxaOrig="1480" w:dyaOrig="320">
          <v:shape id="_x0000_i1045" type="#_x0000_t75" style="width:74.25pt;height:16.9pt" o:ole="">
            <v:imagedata r:id="rId51" o:title=""/>
          </v:shape>
          <o:OLEObject Type="Embed" ProgID="Equation.DSMT4" ShapeID="_x0000_i1045" DrawAspect="Content" ObjectID="_1507119591" r:id="rId52"/>
        </w:object>
      </w:r>
      <w:r>
        <w:rPr>
          <w:sz w:val="24"/>
          <w:szCs w:val="24"/>
        </w:rPr>
        <w:tab/>
      </w:r>
      <w:r w:rsidR="00517EC1" w:rsidRPr="007F0553">
        <w:rPr>
          <w:sz w:val="24"/>
          <w:szCs w:val="24"/>
        </w:rPr>
        <w:fldChar w:fldCharType="begin"/>
      </w:r>
      <w:r w:rsidRPr="007F0553">
        <w:rPr>
          <w:sz w:val="24"/>
          <w:szCs w:val="24"/>
        </w:rPr>
        <w:instrText xml:space="preserve"> LISTNUM "Equations" </w:instrText>
      </w:r>
      <w:r w:rsidR="00517EC1" w:rsidRPr="007F0553">
        <w:rPr>
          <w:sz w:val="24"/>
          <w:szCs w:val="24"/>
        </w:rPr>
        <w:fldChar w:fldCharType="end"/>
      </w:r>
    </w:p>
    <w:p w:rsidR="002A5E65" w:rsidRPr="007F0553" w:rsidRDefault="002A5E65" w:rsidP="00E107C8">
      <w:pPr>
        <w:pStyle w:val="Equation"/>
        <w:tabs>
          <w:tab w:val="right" w:pos="9240"/>
        </w:tabs>
        <w:spacing w:line="480" w:lineRule="auto"/>
        <w:rPr>
          <w:sz w:val="24"/>
          <w:szCs w:val="24"/>
        </w:rPr>
      </w:pPr>
      <w:r>
        <w:rPr>
          <w:sz w:val="24"/>
          <w:szCs w:val="24"/>
        </w:rPr>
        <w:tab/>
      </w:r>
      <w:r w:rsidRPr="007F0553">
        <w:rPr>
          <w:position w:val="-10"/>
          <w:sz w:val="24"/>
          <w:szCs w:val="24"/>
        </w:rPr>
        <w:object w:dxaOrig="1960" w:dyaOrig="300">
          <v:shape id="_x0000_i1046" type="#_x0000_t75" style="width:99pt;height:14.65pt" o:ole="">
            <v:imagedata r:id="rId53" o:title=""/>
          </v:shape>
          <o:OLEObject Type="Embed" ProgID="Equation.DSMT4" ShapeID="_x0000_i1046" DrawAspect="Content" ObjectID="_1507119592" r:id="rId54"/>
        </w:object>
      </w:r>
      <w:r>
        <w:rPr>
          <w:sz w:val="24"/>
          <w:szCs w:val="24"/>
        </w:rPr>
        <w:tab/>
      </w:r>
      <w:r w:rsidR="00517EC1" w:rsidRPr="007F0553">
        <w:rPr>
          <w:sz w:val="24"/>
          <w:szCs w:val="24"/>
        </w:rPr>
        <w:fldChar w:fldCharType="begin"/>
      </w:r>
      <w:r w:rsidRPr="007F0553">
        <w:rPr>
          <w:sz w:val="24"/>
          <w:szCs w:val="24"/>
        </w:rPr>
        <w:instrText xml:space="preserve"> LISTNUM "Equations" </w:instrText>
      </w:r>
      <w:r w:rsidR="00517EC1" w:rsidRPr="007F0553">
        <w:rPr>
          <w:sz w:val="24"/>
          <w:szCs w:val="24"/>
        </w:rPr>
        <w:fldChar w:fldCharType="end"/>
      </w:r>
    </w:p>
    <w:p w:rsidR="002A5E65" w:rsidRPr="007F0553" w:rsidRDefault="002A5E65" w:rsidP="00E107C8">
      <w:pPr>
        <w:pStyle w:val="Paragraph"/>
        <w:widowControl w:val="0"/>
        <w:spacing w:line="480" w:lineRule="auto"/>
        <w:rPr>
          <w:sz w:val="24"/>
          <w:szCs w:val="24"/>
          <w:lang w:val="el-GR"/>
        </w:rPr>
      </w:pPr>
      <w:r w:rsidRPr="007F0553">
        <w:rPr>
          <w:sz w:val="24"/>
          <w:szCs w:val="24"/>
          <w:lang w:val="el-GR"/>
        </w:rPr>
        <w:t xml:space="preserve">Όπου </w:t>
      </w:r>
      <w:r w:rsidRPr="007F0553">
        <w:rPr>
          <w:position w:val="-10"/>
          <w:sz w:val="24"/>
          <w:szCs w:val="24"/>
          <w:lang w:val="el-GR"/>
        </w:rPr>
        <w:object w:dxaOrig="840" w:dyaOrig="300">
          <v:shape id="_x0000_i1047" type="#_x0000_t75" style="width:41.65pt;height:14.65pt" o:ole="">
            <v:imagedata r:id="rId55" o:title=""/>
          </v:shape>
          <o:OLEObject Type="Embed" ProgID="Equation.DSMT4" ShapeID="_x0000_i1047" DrawAspect="Content" ObjectID="_1507119593" r:id="rId56"/>
        </w:object>
      </w:r>
      <w:r w:rsidRPr="007F0553">
        <w:rPr>
          <w:sz w:val="24"/>
          <w:szCs w:val="24"/>
          <w:lang w:val="el-GR"/>
        </w:rPr>
        <w:t xml:space="preserve">, </w:t>
      </w:r>
      <w:r w:rsidRPr="007F0553">
        <w:rPr>
          <w:position w:val="-24"/>
          <w:sz w:val="24"/>
          <w:szCs w:val="24"/>
          <w:lang w:val="el-GR"/>
        </w:rPr>
        <w:object w:dxaOrig="940" w:dyaOrig="600">
          <v:shape id="_x0000_i1048" type="#_x0000_t75" style="width:47.25pt;height:30.4pt" o:ole="">
            <v:imagedata r:id="rId57" o:title=""/>
          </v:shape>
          <o:OLEObject Type="Embed" ProgID="Equation.DSMT4" ShapeID="_x0000_i1048" DrawAspect="Content" ObjectID="_1507119594" r:id="rId58"/>
        </w:object>
      </w:r>
      <w:r w:rsidRPr="007F0553">
        <w:rPr>
          <w:sz w:val="24"/>
          <w:szCs w:val="24"/>
          <w:lang w:val="el-GR"/>
        </w:rPr>
        <w:t>,</w:t>
      </w:r>
      <w:r w:rsidRPr="007F0553">
        <w:rPr>
          <w:position w:val="-26"/>
          <w:sz w:val="24"/>
          <w:szCs w:val="24"/>
        </w:rPr>
        <w:object w:dxaOrig="1380" w:dyaOrig="620">
          <v:shape id="_x0000_i1049" type="#_x0000_t75" style="width:68.65pt;height:31.5pt" o:ole="">
            <v:imagedata r:id="rId59" o:title=""/>
          </v:shape>
          <o:OLEObject Type="Embed" ProgID="Equation.DSMT4" ShapeID="_x0000_i1049" DrawAspect="Content" ObjectID="_1507119595" r:id="rId60"/>
        </w:object>
      </w:r>
      <w:r w:rsidRPr="007F0553">
        <w:rPr>
          <w:sz w:val="24"/>
          <w:szCs w:val="24"/>
          <w:lang w:val="el-GR"/>
        </w:rPr>
        <w:t>,</w:t>
      </w:r>
      <w:r w:rsidRPr="007F0553">
        <w:rPr>
          <w:position w:val="-24"/>
          <w:sz w:val="24"/>
          <w:szCs w:val="24"/>
        </w:rPr>
        <w:object w:dxaOrig="680" w:dyaOrig="600">
          <v:shape id="_x0000_i1050" type="#_x0000_t75" style="width:34.9pt;height:30.4pt" o:ole="">
            <v:imagedata r:id="rId61" o:title=""/>
          </v:shape>
          <o:OLEObject Type="Embed" ProgID="Equation.DSMT4" ShapeID="_x0000_i1050" DrawAspect="Content" ObjectID="_1507119596" r:id="rId62"/>
        </w:object>
      </w:r>
      <w:r w:rsidRPr="007F0553">
        <w:rPr>
          <w:sz w:val="24"/>
          <w:szCs w:val="24"/>
          <w:lang w:val="el-GR"/>
        </w:rPr>
        <w:t xml:space="preserve">. Με τις εξισώσεις σε αυτήν την μορφή, μηδενίζεται ο όρος της εξωτερικής δύναμης. Το πρόβλημα αυτό παρακάμπτεται με την επιβολή μιας παροχής σαν συνοριακή συνθήκη εισόδου, η οποία θα οδηγεί σε ίδιο αριθμό </w:t>
      </w:r>
      <w:r w:rsidRPr="007F0553">
        <w:rPr>
          <w:sz w:val="24"/>
          <w:szCs w:val="24"/>
        </w:rPr>
        <w:t>Reynolds</w:t>
      </w:r>
      <w:r w:rsidRPr="007F0553">
        <w:rPr>
          <w:sz w:val="24"/>
          <w:szCs w:val="24"/>
          <w:lang w:val="el-GR"/>
        </w:rPr>
        <w:t xml:space="preserve">  (</w:t>
      </w:r>
      <w:r w:rsidRPr="007F0553">
        <w:rPr>
          <w:position w:val="-26"/>
          <w:sz w:val="24"/>
          <w:szCs w:val="24"/>
        </w:rPr>
        <w:object w:dxaOrig="1460" w:dyaOrig="639">
          <v:shape id="_x0000_i1051" type="#_x0000_t75" style="width:73.15pt;height:31.5pt" o:ole="">
            <v:imagedata r:id="rId63" o:title=""/>
          </v:shape>
          <o:OLEObject Type="Embed" ProgID="Equation.DSMT4" ShapeID="_x0000_i1051" DrawAspect="Content" ObjectID="_1507119597" r:id="rId64"/>
        </w:object>
      </w:r>
      <w:r w:rsidRPr="007F0553">
        <w:rPr>
          <w:sz w:val="24"/>
          <w:szCs w:val="24"/>
          <w:lang w:val="el-GR"/>
        </w:rPr>
        <w:t>), με αυτόν που προκύπτει από την επιβολή της δύναμης. Με βάση αυτό γίνονται οι συγκρίσεις.</w:t>
      </w:r>
    </w:p>
    <w:p w:rsidR="002A5E65" w:rsidRPr="007F0553" w:rsidRDefault="002A5E65" w:rsidP="00E107C8">
      <w:pPr>
        <w:pStyle w:val="Paragraph"/>
        <w:spacing w:line="480" w:lineRule="auto"/>
        <w:rPr>
          <w:sz w:val="24"/>
          <w:szCs w:val="24"/>
          <w:lang w:val="el-GR"/>
        </w:rPr>
      </w:pPr>
      <w:r w:rsidRPr="007F0553">
        <w:rPr>
          <w:sz w:val="24"/>
          <w:szCs w:val="24"/>
          <w:lang w:val="el-GR"/>
        </w:rPr>
        <w:t xml:space="preserve">Παίρνοντας την σταθμισμένη ολοκληρωτική μορφή των παραπάνω εξισώσεων στο χωρίο </w:t>
      </w:r>
      <w:r w:rsidRPr="007F0553">
        <w:rPr>
          <w:sz w:val="24"/>
          <w:szCs w:val="24"/>
          <w:lang w:val="el-GR"/>
        </w:rPr>
        <w:sym w:font="Symbol" w:char="F057"/>
      </w:r>
      <w:r w:rsidRPr="007F0553">
        <w:rPr>
          <w:sz w:val="24"/>
          <w:szCs w:val="24"/>
          <w:vertAlign w:val="subscript"/>
        </w:rPr>
        <w:t>x</w:t>
      </w:r>
      <w:r w:rsidRPr="007F0553">
        <w:rPr>
          <w:sz w:val="24"/>
          <w:szCs w:val="24"/>
          <w:lang w:val="el-GR"/>
        </w:rPr>
        <w:t xml:space="preserve"> και επιλέγοντας όπως παραπάνω τη συνάρτηση βάρους της ολοκλήρωσης </w:t>
      </w:r>
      <w:r w:rsidRPr="007F0553">
        <w:rPr>
          <w:i/>
          <w:sz w:val="24"/>
          <w:szCs w:val="24"/>
        </w:rPr>
        <w:t>w</w:t>
      </w:r>
      <w:r w:rsidRPr="007F0553">
        <w:rPr>
          <w:sz w:val="24"/>
          <w:szCs w:val="24"/>
          <w:lang w:val="el-GR"/>
        </w:rPr>
        <w:t xml:space="preserve">=1 όπου </w:t>
      </w:r>
      <w:r w:rsidRPr="007F0553">
        <w:rPr>
          <w:i/>
          <w:sz w:val="24"/>
          <w:szCs w:val="24"/>
        </w:rPr>
        <w:t>x</w:t>
      </w:r>
      <w:r w:rsidRPr="007F0553">
        <w:rPr>
          <w:sz w:val="24"/>
          <w:szCs w:val="24"/>
        </w:rPr>
        <w:sym w:font="Symbol" w:char="F0CE"/>
      </w:r>
      <w:r w:rsidRPr="007F0553">
        <w:rPr>
          <w:sz w:val="24"/>
          <w:szCs w:val="24"/>
          <w:lang w:val="el-GR"/>
        </w:rPr>
        <w:sym w:font="Symbol" w:char="F057"/>
      </w:r>
      <w:r w:rsidRPr="007F0553">
        <w:rPr>
          <w:i/>
          <w:sz w:val="24"/>
          <w:szCs w:val="24"/>
          <w:vertAlign w:val="subscript"/>
        </w:rPr>
        <w:t>x</w:t>
      </w:r>
      <w:r w:rsidRPr="007F0553">
        <w:rPr>
          <w:sz w:val="24"/>
          <w:szCs w:val="24"/>
          <w:lang w:val="el-GR"/>
        </w:rPr>
        <w:t xml:space="preserve">, και 0 αλλού και εφαρμόζοντας το θεώρημα της απόκλισης του </w:t>
      </w:r>
      <w:r w:rsidRPr="007F0553">
        <w:rPr>
          <w:sz w:val="24"/>
          <w:szCs w:val="24"/>
        </w:rPr>
        <w:t>Gauss</w:t>
      </w:r>
      <w:r w:rsidRPr="007F0553">
        <w:rPr>
          <w:sz w:val="24"/>
          <w:szCs w:val="24"/>
          <w:lang w:val="el-GR"/>
        </w:rPr>
        <w:t>, οι εξισώσεις που χρησιμοποιούνται για τον υπολογισμό της ροής και επιλύονται μόνο στους πόρους του μέσου παίρνουν την μορφή:</w:t>
      </w:r>
    </w:p>
    <w:p w:rsidR="002A5E65" w:rsidRPr="007F0553" w:rsidRDefault="002A5E65" w:rsidP="00E107C8">
      <w:pPr>
        <w:pStyle w:val="Equation"/>
        <w:tabs>
          <w:tab w:val="right" w:pos="9240"/>
        </w:tabs>
        <w:spacing w:line="480" w:lineRule="auto"/>
        <w:rPr>
          <w:sz w:val="24"/>
          <w:szCs w:val="24"/>
          <w:lang w:val="el-GR"/>
        </w:rPr>
      </w:pPr>
      <w:r>
        <w:rPr>
          <w:sz w:val="24"/>
          <w:szCs w:val="24"/>
          <w:lang w:val="el-GR"/>
        </w:rPr>
        <w:tab/>
      </w:r>
      <w:r w:rsidRPr="007F0553">
        <w:rPr>
          <w:position w:val="-26"/>
          <w:sz w:val="24"/>
          <w:szCs w:val="24"/>
          <w:lang w:val="el-GR"/>
        </w:rPr>
        <w:object w:dxaOrig="2600" w:dyaOrig="600">
          <v:shape id="_x0000_i1052" type="#_x0000_t75" style="width:130.5pt;height:30.4pt" o:ole="">
            <v:imagedata r:id="rId65" o:title=""/>
          </v:shape>
          <o:OLEObject Type="Embed" ProgID="Equation.DSMT4" ShapeID="_x0000_i1052" DrawAspect="Content" ObjectID="_1507119598" r:id="rId66"/>
        </w:object>
      </w:r>
      <w:r>
        <w:rPr>
          <w:sz w:val="24"/>
          <w:szCs w:val="24"/>
          <w:lang w:val="el-GR"/>
        </w:rPr>
        <w:tab/>
      </w:r>
      <w:r w:rsidR="00517EC1"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00517EC1" w:rsidRPr="007F0553">
        <w:rPr>
          <w:sz w:val="24"/>
          <w:szCs w:val="24"/>
        </w:rPr>
        <w:fldChar w:fldCharType="end"/>
      </w:r>
    </w:p>
    <w:p w:rsidR="002A5E65" w:rsidRPr="007F0553" w:rsidRDefault="002A5E65" w:rsidP="00E107C8">
      <w:pPr>
        <w:pStyle w:val="Equation"/>
        <w:tabs>
          <w:tab w:val="right" w:pos="9240"/>
        </w:tabs>
        <w:spacing w:line="480" w:lineRule="auto"/>
        <w:rPr>
          <w:sz w:val="24"/>
          <w:szCs w:val="24"/>
          <w:lang w:val="el-GR"/>
        </w:rPr>
      </w:pPr>
      <w:r>
        <w:rPr>
          <w:sz w:val="24"/>
          <w:szCs w:val="24"/>
          <w:lang w:val="el-GR"/>
        </w:rPr>
        <w:tab/>
      </w:r>
      <w:r w:rsidRPr="007F0553">
        <w:rPr>
          <w:position w:val="-22"/>
          <w:sz w:val="24"/>
          <w:szCs w:val="24"/>
        </w:rPr>
        <w:object w:dxaOrig="2460" w:dyaOrig="560">
          <v:shape id="_x0000_i1053" type="#_x0000_t75" style="width:122.65pt;height:28.15pt" o:ole="">
            <v:imagedata r:id="rId67" o:title=""/>
          </v:shape>
          <o:OLEObject Type="Embed" ProgID="Equation.DSMT4" ShapeID="_x0000_i1053" DrawAspect="Content" ObjectID="_1507119599" r:id="rId68"/>
        </w:object>
      </w:r>
      <w:r>
        <w:rPr>
          <w:sz w:val="24"/>
          <w:szCs w:val="24"/>
          <w:lang w:val="el-GR"/>
        </w:rPr>
        <w:tab/>
      </w:r>
      <w:r w:rsidR="00517EC1"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00517EC1" w:rsidRPr="007F0553">
        <w:rPr>
          <w:sz w:val="24"/>
          <w:szCs w:val="24"/>
        </w:rPr>
        <w:fldChar w:fldCharType="end"/>
      </w:r>
    </w:p>
    <w:p w:rsidR="002A5E65" w:rsidRPr="007F0553" w:rsidRDefault="002A5E65" w:rsidP="00E107C8">
      <w:pPr>
        <w:pStyle w:val="Equation"/>
        <w:tabs>
          <w:tab w:val="right" w:pos="9240"/>
        </w:tabs>
        <w:spacing w:line="480" w:lineRule="auto"/>
        <w:rPr>
          <w:sz w:val="24"/>
          <w:szCs w:val="24"/>
          <w:lang w:val="el-GR"/>
        </w:rPr>
      </w:pPr>
      <w:r>
        <w:rPr>
          <w:sz w:val="24"/>
          <w:szCs w:val="24"/>
          <w:lang w:val="el-GR"/>
        </w:rPr>
        <w:tab/>
      </w:r>
      <w:r w:rsidRPr="007F0553">
        <w:rPr>
          <w:position w:val="-18"/>
          <w:sz w:val="24"/>
          <w:szCs w:val="24"/>
        </w:rPr>
        <w:object w:dxaOrig="3220" w:dyaOrig="420">
          <v:shape id="_x0000_i1054" type="#_x0000_t75" style="width:160.9pt;height:21.4pt" o:ole="">
            <v:imagedata r:id="rId69" o:title=""/>
          </v:shape>
          <o:OLEObject Type="Embed" ProgID="Equation.DSMT4" ShapeID="_x0000_i1054" DrawAspect="Content" ObjectID="_1507119600" r:id="rId70"/>
        </w:object>
      </w:r>
      <w:r>
        <w:rPr>
          <w:sz w:val="24"/>
          <w:szCs w:val="24"/>
          <w:lang w:val="el-GR"/>
        </w:rPr>
        <w:tab/>
      </w:r>
      <w:r w:rsidR="00517EC1"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00517EC1" w:rsidRPr="007F0553">
        <w:rPr>
          <w:sz w:val="24"/>
          <w:szCs w:val="24"/>
        </w:rPr>
        <w:fldChar w:fldCharType="end"/>
      </w:r>
    </w:p>
    <w:p w:rsidR="002A5E65" w:rsidRPr="007F0553" w:rsidRDefault="002A5E65" w:rsidP="00E107C8">
      <w:pPr>
        <w:pStyle w:val="Paragraph"/>
        <w:widowControl w:val="0"/>
        <w:spacing w:line="480" w:lineRule="auto"/>
        <w:rPr>
          <w:sz w:val="24"/>
          <w:szCs w:val="24"/>
          <w:lang w:val="el-GR"/>
        </w:rPr>
      </w:pPr>
    </w:p>
    <w:p w:rsidR="002A5E65" w:rsidRPr="007F0553" w:rsidRDefault="002A5E65" w:rsidP="00E107C8">
      <w:pPr>
        <w:spacing w:line="480" w:lineRule="auto"/>
        <w:jc w:val="both"/>
      </w:pPr>
      <w:r w:rsidRPr="007F0553">
        <w:t>Μια επαναληπτική μέθοδος χρησιμοποιείται για την λύση των παραπάνω εξισώσεων. Η μέθοδος αυτή έχει ήδη πολλές επιτυχίες σε προβλήματα ροής. Ο λόγος που οι εξισώσεις επιλύονται στην μορφή ταχύτητας-</w:t>
      </w:r>
      <w:proofErr w:type="spellStart"/>
      <w:r w:rsidRPr="007F0553">
        <w:t>στροβιλότητας</w:t>
      </w:r>
      <w:proofErr w:type="spellEnd"/>
      <w:r w:rsidRPr="007F0553">
        <w:t xml:space="preserve">, είναι η αποφυγή του εναλλασσόμενου πλέγματος, που χρησιμοποιείται για την λύση των εξισώσεων στην μορφή ταχύτητας-πίεσης. Η </w:t>
      </w:r>
      <w:proofErr w:type="spellStart"/>
      <w:r w:rsidRPr="007F0553">
        <w:t>στροβιλότητα</w:t>
      </w:r>
      <w:proofErr w:type="spellEnd"/>
      <w:r w:rsidRPr="007F0553">
        <w:t xml:space="preserve"> στα σύνορα, υπολογίζεται από τον ορισμό της </w:t>
      </w:r>
      <w:r w:rsidRPr="007F0553">
        <w:rPr>
          <w:position w:val="-6"/>
        </w:rPr>
        <w:object w:dxaOrig="880" w:dyaOrig="240">
          <v:shape id="_x0000_i1055" type="#_x0000_t75" style="width:43.9pt;height:12.4pt" o:ole="">
            <v:imagedata r:id="rId71" o:title=""/>
          </v:shape>
          <o:OLEObject Type="Embed" ProgID="Equation.DSMT4" ShapeID="_x0000_i1055" DrawAspect="Content" ObjectID="_1507119601" r:id="rId72"/>
        </w:object>
      </w:r>
      <w:r w:rsidRPr="007F0553">
        <w:t xml:space="preserve">. Η διαδικασία ξεκινά με μια αρχική </w:t>
      </w:r>
      <w:r w:rsidRPr="007F0553">
        <w:lastRenderedPageBreak/>
        <w:t xml:space="preserve">εκτίμηση του πεδίου ταχυτήτων </w:t>
      </w:r>
      <w:r w:rsidRPr="007F0553">
        <w:rPr>
          <w:position w:val="-6"/>
        </w:rPr>
        <w:object w:dxaOrig="240" w:dyaOrig="240">
          <v:shape id="_x0000_i1056" type="#_x0000_t75" style="width:12.4pt;height:12.4pt" o:ole="">
            <v:imagedata r:id="rId73" o:title=""/>
          </v:shape>
          <o:OLEObject Type="Embed" ProgID="Equation.DSMT4" ShapeID="_x0000_i1056" DrawAspect="Content" ObjectID="_1507119602" r:id="rId74"/>
        </w:object>
      </w:r>
      <w:r w:rsidRPr="007F0553">
        <w:t xml:space="preserve">, η οποία πρέπει να ικανοποιεί την εξίσωση της συνέχειας </w:t>
      </w:r>
      <w:r w:rsidRPr="007F0553">
        <w:rPr>
          <w:position w:val="-6"/>
        </w:rPr>
        <w:object w:dxaOrig="700" w:dyaOrig="240">
          <v:shape id="_x0000_i1057" type="#_x0000_t75" style="width:34.9pt;height:12.4pt" o:ole="">
            <v:imagedata r:id="rId75" o:title=""/>
          </v:shape>
          <o:OLEObject Type="Embed" ProgID="Equation.DSMT4" ShapeID="_x0000_i1057" DrawAspect="Content" ObjectID="_1507119603" r:id="rId76"/>
        </w:object>
      </w:r>
      <w:r w:rsidRPr="007F0553">
        <w:t xml:space="preserve">, και υπολογίζεται </w:t>
      </w:r>
      <w:bookmarkStart w:id="0" w:name="_GoBack"/>
      <w:bookmarkEnd w:id="0"/>
      <w:r w:rsidRPr="007F0553">
        <w:t xml:space="preserve">η </w:t>
      </w:r>
      <w:proofErr w:type="spellStart"/>
      <w:r w:rsidRPr="007F0553">
        <w:t>στροβιλότητα</w:t>
      </w:r>
      <w:proofErr w:type="spellEnd"/>
      <w:r w:rsidRPr="007F0553">
        <w:t xml:space="preserve"> από τον ορισμό της. Εν συνεχεία, επιλύονται οι </w:t>
      </w:r>
      <w:r w:rsidR="00C47BB8">
        <w:t xml:space="preserve">αντίστοιχες </w:t>
      </w:r>
      <w:r w:rsidRPr="007F0553">
        <w:t xml:space="preserve">εξισώσεις, θεωρώντας γνωστή τη </w:t>
      </w:r>
      <w:proofErr w:type="spellStart"/>
      <w:r w:rsidRPr="007F0553">
        <w:t>στροβιλότητα</w:t>
      </w:r>
      <w:proofErr w:type="spellEnd"/>
      <w:r w:rsidR="00C47BB8">
        <w:t>,</w:t>
      </w:r>
      <w:r w:rsidRPr="007F0553">
        <w:t xml:space="preserve"> για τον υπολογισμό των ταχυτήτων </w:t>
      </w:r>
      <w:r w:rsidRPr="007F0553">
        <w:rPr>
          <w:position w:val="-6"/>
        </w:rPr>
        <w:object w:dxaOrig="279" w:dyaOrig="279">
          <v:shape id="_x0000_i1058" type="#_x0000_t75" style="width:13.5pt;height:13.5pt" o:ole="">
            <v:imagedata r:id="rId77" o:title=""/>
          </v:shape>
          <o:OLEObject Type="Embed" ProgID="Equation.DSMT4" ShapeID="_x0000_i1058" DrawAspect="Content" ObjectID="_1507119604" r:id="rId78"/>
        </w:object>
      </w:r>
      <w:r w:rsidRPr="007F0553">
        <w:t xml:space="preserve">. Αυτό το πεδίο ταχυτήτων που προκύπτει, εν γένει δεν ικανοποιεί την εξίσωση της συνέχειας </w:t>
      </w:r>
      <w:r w:rsidRPr="007F0553">
        <w:rPr>
          <w:position w:val="-6"/>
        </w:rPr>
        <w:object w:dxaOrig="780" w:dyaOrig="279">
          <v:shape id="_x0000_i1059" type="#_x0000_t75" style="width:39.4pt;height:13.5pt" o:ole="">
            <v:imagedata r:id="rId79" o:title=""/>
          </v:shape>
          <o:OLEObject Type="Embed" ProgID="Equation.DSMT4" ShapeID="_x0000_i1059" DrawAspect="Content" ObjectID="_1507119605" r:id="rId80"/>
        </w:object>
      </w:r>
      <w:r w:rsidRPr="007F0553">
        <w:t xml:space="preserve">. Προς τούτο, θα πρέπει η ταχύτητα </w:t>
      </w:r>
      <w:r w:rsidRPr="007F0553">
        <w:rPr>
          <w:position w:val="-6"/>
        </w:rPr>
        <w:object w:dxaOrig="279" w:dyaOrig="279">
          <v:shape id="_x0000_i1060" type="#_x0000_t75" style="width:13.5pt;height:13.5pt" o:ole="">
            <v:imagedata r:id="rId77" o:title=""/>
          </v:shape>
          <o:OLEObject Type="Embed" ProgID="Equation.DSMT4" ShapeID="_x0000_i1060" DrawAspect="Content" ObjectID="_1507119606" r:id="rId81"/>
        </w:object>
      </w:r>
      <w:r w:rsidRPr="007F0553">
        <w:t xml:space="preserve"> να διορθώνεται κατά έναν παράγοντα </w:t>
      </w:r>
      <w:r w:rsidRPr="007F0553">
        <w:rPr>
          <w:position w:val="-6"/>
        </w:rPr>
        <w:object w:dxaOrig="540" w:dyaOrig="279">
          <v:shape id="_x0000_i1061" type="#_x0000_t75" style="width:27pt;height:13.5pt" o:ole="">
            <v:imagedata r:id="rId82" o:title=""/>
          </v:shape>
          <o:OLEObject Type="Embed" ProgID="Equation.DSMT4" ShapeID="_x0000_i1061" DrawAspect="Content" ObjectID="_1507119607" r:id="rId83"/>
        </w:object>
      </w:r>
      <w:r w:rsidRPr="007F0553">
        <w:t xml:space="preserve">, έτσι ώστε </w:t>
      </w:r>
      <w:r w:rsidRPr="007F0553">
        <w:rPr>
          <w:position w:val="-6"/>
        </w:rPr>
        <w:object w:dxaOrig="1540" w:dyaOrig="279">
          <v:shape id="_x0000_i1062" type="#_x0000_t75" style="width:76.5pt;height:13.5pt" o:ole="">
            <v:imagedata r:id="rId84" o:title=""/>
          </v:shape>
          <o:OLEObject Type="Embed" ProgID="Equation.DSMT4" ShapeID="_x0000_i1062" DrawAspect="Content" ObjectID="_1507119608" r:id="rId85"/>
        </w:object>
      </w:r>
      <w:r w:rsidRPr="007F0553">
        <w:t xml:space="preserve"> . Υποθέτοντας το πεδίο διόρθωσης ταχυτήτων </w:t>
      </w:r>
      <w:proofErr w:type="spellStart"/>
      <w:r w:rsidRPr="007F0553">
        <w:t>αστρόβιλο</w:t>
      </w:r>
      <w:proofErr w:type="spellEnd"/>
      <w:r w:rsidRPr="007F0553">
        <w:t xml:space="preserve"> </w:t>
      </w:r>
      <w:r w:rsidRPr="007F0553">
        <w:rPr>
          <w:position w:val="-6"/>
        </w:rPr>
        <w:object w:dxaOrig="1180" w:dyaOrig="279">
          <v:shape id="_x0000_i1063" type="#_x0000_t75" style="width:58.5pt;height:13.5pt" o:ole="">
            <v:imagedata r:id="rId86" o:title=""/>
          </v:shape>
          <o:OLEObject Type="Embed" ProgID="Equation.DSMT4" ShapeID="_x0000_i1063" DrawAspect="Content" ObjectID="_1507119609" r:id="rId87"/>
        </w:object>
      </w:r>
      <w:r w:rsidRPr="007F0553">
        <w:t xml:space="preserve">, ορίζεται ένα δυναμικό διόρθωσης (δυναμικό </w:t>
      </w:r>
      <w:proofErr w:type="spellStart"/>
      <w:r w:rsidRPr="007F0553">
        <w:t>Helmholtz</w:t>
      </w:r>
      <w:proofErr w:type="spellEnd"/>
      <w:r w:rsidRPr="007F0553">
        <w:t xml:space="preserve">) </w:t>
      </w:r>
      <w:r w:rsidRPr="007F0553">
        <w:rPr>
          <w:position w:val="-10"/>
        </w:rPr>
        <w:object w:dxaOrig="460" w:dyaOrig="360">
          <v:shape id="_x0000_i1064" type="#_x0000_t75" style="width:22.5pt;height:19.15pt" o:ole="">
            <v:imagedata r:id="rId88" o:title=""/>
          </v:shape>
          <o:OLEObject Type="Embed" ProgID="Equation.DSMT4" ShapeID="_x0000_i1064" DrawAspect="Content" ObjectID="_1507119610" r:id="rId89"/>
        </w:object>
      </w:r>
      <w:r w:rsidRPr="007F0553">
        <w:t xml:space="preserve">, ως  </w:t>
      </w:r>
      <w:r w:rsidRPr="007F0553">
        <w:rPr>
          <w:position w:val="-10"/>
        </w:rPr>
        <w:object w:dxaOrig="1359" w:dyaOrig="320">
          <v:shape id="_x0000_i1065" type="#_x0000_t75" style="width:67.5pt;height:16.9pt" o:ole="">
            <v:imagedata r:id="rId90" o:title=""/>
          </v:shape>
          <o:OLEObject Type="Embed" ProgID="Equation.DSMT4" ShapeID="_x0000_i1065" DrawAspect="Content" ObjectID="_1507119611" r:id="rId91"/>
        </w:object>
      </w:r>
      <w:r w:rsidRPr="007F0553">
        <w:t>. Συνδυάζοντας τα παραπάνω, καταλήγουμε στην εξίσωση για αυτό το δυναμικό:</w:t>
      </w:r>
    </w:p>
    <w:p w:rsidR="002A5E65" w:rsidRPr="007F0553" w:rsidRDefault="002A5E65" w:rsidP="00E107C8">
      <w:pPr>
        <w:pStyle w:val="Equation"/>
        <w:tabs>
          <w:tab w:val="right" w:pos="9240"/>
        </w:tabs>
        <w:spacing w:line="480" w:lineRule="auto"/>
        <w:rPr>
          <w:sz w:val="24"/>
          <w:szCs w:val="24"/>
          <w:lang w:val="el-GR"/>
        </w:rPr>
      </w:pPr>
      <w:r w:rsidRPr="00E107C8">
        <w:rPr>
          <w:sz w:val="24"/>
          <w:szCs w:val="24"/>
          <w:lang w:val="el-GR"/>
        </w:rPr>
        <w:tab/>
      </w:r>
      <w:r w:rsidRPr="007F0553">
        <w:rPr>
          <w:position w:val="-10"/>
          <w:sz w:val="24"/>
          <w:szCs w:val="24"/>
          <w:lang w:val="el-GR"/>
        </w:rPr>
        <w:object w:dxaOrig="1200" w:dyaOrig="320">
          <v:shape id="_x0000_i1066" type="#_x0000_t75" style="width:59.65pt;height:16.9pt" o:ole="">
            <v:imagedata r:id="rId92" o:title=""/>
          </v:shape>
          <o:OLEObject Type="Embed" ProgID="Equation.DSMT4" ShapeID="_x0000_i1066" DrawAspect="Content" ObjectID="_1507119612" r:id="rId93"/>
        </w:object>
      </w:r>
      <w:r w:rsidRPr="00E107C8">
        <w:rPr>
          <w:sz w:val="24"/>
          <w:szCs w:val="24"/>
          <w:lang w:val="el-GR"/>
        </w:rPr>
        <w:tab/>
      </w:r>
      <w:r w:rsidR="00517EC1"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00517EC1" w:rsidRPr="007F0553">
        <w:rPr>
          <w:sz w:val="24"/>
          <w:szCs w:val="24"/>
        </w:rPr>
        <w:fldChar w:fldCharType="end"/>
      </w:r>
    </w:p>
    <w:p w:rsidR="002A5E65" w:rsidRPr="007F0553" w:rsidRDefault="002A5E65" w:rsidP="00E107C8">
      <w:pPr>
        <w:pStyle w:val="Paragraph"/>
        <w:spacing w:line="480" w:lineRule="auto"/>
        <w:ind w:firstLine="0"/>
        <w:rPr>
          <w:sz w:val="24"/>
          <w:szCs w:val="24"/>
          <w:lang w:val="el-GR"/>
        </w:rPr>
      </w:pPr>
      <w:r w:rsidRPr="007F0553">
        <w:rPr>
          <w:sz w:val="24"/>
          <w:szCs w:val="24"/>
          <w:lang w:val="el-GR"/>
        </w:rPr>
        <w:t xml:space="preserve">Η σταθμισμένη ολοκληρωτική μορφή της εξίσωσης αυτής στο χωρίο </w:t>
      </w:r>
      <w:r w:rsidRPr="007F0553">
        <w:rPr>
          <w:sz w:val="24"/>
          <w:szCs w:val="24"/>
          <w:lang w:val="el-GR"/>
        </w:rPr>
        <w:sym w:font="Symbol" w:char="F057"/>
      </w:r>
      <w:r w:rsidRPr="007F0553">
        <w:rPr>
          <w:sz w:val="24"/>
          <w:szCs w:val="24"/>
          <w:vertAlign w:val="subscript"/>
        </w:rPr>
        <w:t>x</w:t>
      </w:r>
      <w:r w:rsidRPr="007F0553">
        <w:rPr>
          <w:sz w:val="24"/>
          <w:szCs w:val="24"/>
          <w:lang w:val="el-GR"/>
        </w:rPr>
        <w:t xml:space="preserve"> γύρο από τον κόμβο </w:t>
      </w:r>
      <w:r w:rsidRPr="007F0553">
        <w:rPr>
          <w:i/>
          <w:sz w:val="24"/>
          <w:szCs w:val="24"/>
        </w:rPr>
        <w:t>x</w:t>
      </w:r>
      <w:r w:rsidRPr="007F0553">
        <w:rPr>
          <w:sz w:val="24"/>
          <w:szCs w:val="24"/>
          <w:lang w:val="el-GR"/>
        </w:rPr>
        <w:t xml:space="preserve"> δίδεται από τη σχέση:</w:t>
      </w:r>
    </w:p>
    <w:p w:rsidR="002A5E65" w:rsidRPr="007F0553" w:rsidRDefault="002A5E65" w:rsidP="00E107C8">
      <w:pPr>
        <w:pStyle w:val="Equation"/>
        <w:tabs>
          <w:tab w:val="right" w:pos="9240"/>
        </w:tabs>
        <w:spacing w:line="480" w:lineRule="auto"/>
        <w:rPr>
          <w:sz w:val="24"/>
          <w:szCs w:val="24"/>
          <w:lang w:val="el-GR"/>
        </w:rPr>
      </w:pPr>
      <w:r w:rsidRPr="00E107C8">
        <w:rPr>
          <w:sz w:val="24"/>
          <w:szCs w:val="24"/>
          <w:lang w:val="el-GR"/>
        </w:rPr>
        <w:tab/>
      </w:r>
      <w:r w:rsidRPr="007F0553">
        <w:rPr>
          <w:position w:val="-18"/>
          <w:sz w:val="24"/>
          <w:szCs w:val="24"/>
          <w:lang w:val="el-GR"/>
        </w:rPr>
        <w:object w:dxaOrig="2780" w:dyaOrig="420">
          <v:shape id="_x0000_i1067" type="#_x0000_t75" style="width:139.5pt;height:21.4pt" o:ole="">
            <v:imagedata r:id="rId94" o:title=""/>
          </v:shape>
          <o:OLEObject Type="Embed" ProgID="Equation.DSMT4" ShapeID="_x0000_i1067" DrawAspect="Content" ObjectID="_1507119613" r:id="rId95"/>
        </w:object>
      </w:r>
      <w:r w:rsidRPr="00E107C8">
        <w:rPr>
          <w:sz w:val="24"/>
          <w:szCs w:val="24"/>
          <w:lang w:val="el-GR"/>
        </w:rPr>
        <w:tab/>
      </w:r>
      <w:r w:rsidR="00517EC1"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00517EC1" w:rsidRPr="007F0553">
        <w:rPr>
          <w:sz w:val="24"/>
          <w:szCs w:val="24"/>
        </w:rPr>
        <w:fldChar w:fldCharType="end"/>
      </w:r>
    </w:p>
    <w:p w:rsidR="002A5E65" w:rsidRPr="007F0553" w:rsidRDefault="002A5E65" w:rsidP="00E107C8">
      <w:pPr>
        <w:spacing w:line="480" w:lineRule="auto"/>
        <w:jc w:val="both"/>
      </w:pPr>
      <w:r w:rsidRPr="007F0553">
        <w:t xml:space="preserve">όταν η εξίσωση για το δυναμικό έχει λυθεί, και το πεδίο ταχυτήτων είναι ενημερωμένο, ικανοποιείται η εξίσωση της συνέχειας. Από τις νέες αυτές τιμές της ταχύτητας </w:t>
      </w:r>
      <w:r w:rsidRPr="007F0553">
        <w:rPr>
          <w:position w:val="-6"/>
        </w:rPr>
        <w:object w:dxaOrig="420" w:dyaOrig="279">
          <v:shape id="_x0000_i1068" type="#_x0000_t75" style="width:21.4pt;height:13.5pt" o:ole="">
            <v:imagedata r:id="rId96" o:title=""/>
          </v:shape>
          <o:OLEObject Type="Embed" ProgID="Equation.DSMT4" ShapeID="_x0000_i1068" DrawAspect="Content" ObjectID="_1507119614" r:id="rId97"/>
        </w:object>
      </w:r>
      <w:r w:rsidRPr="007F0553">
        <w:t xml:space="preserve">, υπολογίζεται η </w:t>
      </w:r>
      <w:proofErr w:type="spellStart"/>
      <w:r w:rsidRPr="007F0553">
        <w:t>στροβιλότητα</w:t>
      </w:r>
      <w:proofErr w:type="spellEnd"/>
      <w:r w:rsidRPr="007F0553">
        <w:t xml:space="preserve"> από την εξίσωση (29). Η διαδικασία αυτή επαναλαμβάνεται, έως ότου η μέγιστη διαφορά των ταχυτήτων είναι μεγαλύτερη από κάποια συγκεκριμένη τιμή (10</w:t>
      </w:r>
      <w:r w:rsidRPr="007F0553">
        <w:rPr>
          <w:vertAlign w:val="superscript"/>
        </w:rPr>
        <w:t>-5</w:t>
      </w:r>
      <w:r w:rsidRPr="007F0553">
        <w:t>).</w:t>
      </w:r>
    </w:p>
    <w:p w:rsidR="002A5E65" w:rsidRDefault="002A5E65" w:rsidP="00E107C8">
      <w:pPr>
        <w:spacing w:line="480" w:lineRule="auto"/>
        <w:jc w:val="both"/>
      </w:pPr>
      <w:r w:rsidRPr="007F0553">
        <w:tab/>
        <w:t xml:space="preserve">Μετά την λύση του </w:t>
      </w:r>
      <w:proofErr w:type="spellStart"/>
      <w:r w:rsidRPr="007F0553">
        <w:rPr>
          <w:rFonts w:eastAsia="Calibri"/>
        </w:rPr>
        <w:t>ροϊκού</w:t>
      </w:r>
      <w:proofErr w:type="spellEnd"/>
      <w:r w:rsidRPr="007F0553">
        <w:t xml:space="preserve"> προβλήματος, οι ταχύτητες χρησιμοποιούνται για την εύρεση του </w:t>
      </w:r>
      <w:proofErr w:type="spellStart"/>
      <w:r w:rsidR="005B1AEE">
        <w:t>ροϊκο</w:t>
      </w:r>
      <w:proofErr w:type="spellEnd"/>
      <w:r w:rsidR="005B1AEE">
        <w:t>-</w:t>
      </w:r>
      <w:r w:rsidRPr="007F0553">
        <w:t>θερμοκρασιακού προφίλ.</w:t>
      </w:r>
    </w:p>
    <w:p w:rsidR="00E107C8" w:rsidRPr="007D274C" w:rsidRDefault="00E107C8" w:rsidP="00E107C8">
      <w:pPr>
        <w:spacing w:line="480" w:lineRule="auto"/>
        <w:jc w:val="both"/>
      </w:pPr>
      <w:r w:rsidRPr="007D274C">
        <w:rPr>
          <w:rStyle w:val="hps"/>
        </w:rPr>
        <w:t>Η μελέτη</w:t>
      </w:r>
      <w:r w:rsidRPr="007D274C">
        <w:t xml:space="preserve"> </w:t>
      </w:r>
      <w:r w:rsidRPr="007D274C">
        <w:rPr>
          <w:rStyle w:val="hps"/>
        </w:rPr>
        <w:t>της</w:t>
      </w:r>
      <w:r w:rsidRPr="007D274C">
        <w:t xml:space="preserve"> </w:t>
      </w:r>
      <w:r w:rsidRPr="007D274C">
        <w:rPr>
          <w:rStyle w:val="hps"/>
        </w:rPr>
        <w:t>μεταφοράς θερμότητας</w:t>
      </w:r>
      <w:r w:rsidRPr="007D274C">
        <w:t xml:space="preserve"> </w:t>
      </w:r>
      <w:r w:rsidRPr="007D274C">
        <w:rPr>
          <w:rStyle w:val="hps"/>
        </w:rPr>
        <w:t>παρέχει</w:t>
      </w:r>
      <w:r w:rsidRPr="007D274C">
        <w:t xml:space="preserve"> </w:t>
      </w:r>
      <w:r w:rsidRPr="007D274C">
        <w:rPr>
          <w:rStyle w:val="hps"/>
        </w:rPr>
        <w:t>λύσεις</w:t>
      </w:r>
      <w:r w:rsidRPr="007D274C">
        <w:t xml:space="preserve"> </w:t>
      </w:r>
      <w:r w:rsidRPr="007D274C">
        <w:rPr>
          <w:rStyle w:val="hps"/>
        </w:rPr>
        <w:t>για</w:t>
      </w:r>
      <w:r w:rsidRPr="007D274C">
        <w:t xml:space="preserve"> </w:t>
      </w:r>
      <w:r w:rsidRPr="007D274C">
        <w:rPr>
          <w:rStyle w:val="hps"/>
        </w:rPr>
        <w:t>πολλά</w:t>
      </w:r>
      <w:r w:rsidRPr="007D274C">
        <w:t xml:space="preserve"> </w:t>
      </w:r>
      <w:r w:rsidRPr="007D274C">
        <w:rPr>
          <w:rStyle w:val="hps"/>
        </w:rPr>
        <w:t>σημαντικά</w:t>
      </w:r>
      <w:r w:rsidRPr="007D274C">
        <w:t xml:space="preserve"> </w:t>
      </w:r>
      <w:r w:rsidRPr="007D274C">
        <w:rPr>
          <w:rStyle w:val="hps"/>
        </w:rPr>
        <w:t>προβλήματα</w:t>
      </w:r>
      <w:r>
        <w:t>, που αφορούν την μηχανική</w:t>
      </w:r>
      <w:r w:rsidRPr="00744FAA">
        <w:t xml:space="preserve"> </w:t>
      </w:r>
      <w:r>
        <w:t>ως επιστήμη αλλά</w:t>
      </w:r>
      <w:r w:rsidRPr="007D274C">
        <w:t xml:space="preserve"> </w:t>
      </w:r>
      <w:r w:rsidRPr="007D274C">
        <w:rPr>
          <w:rStyle w:val="hps"/>
        </w:rPr>
        <w:t>και</w:t>
      </w:r>
      <w:r w:rsidRPr="007D274C">
        <w:t xml:space="preserve"> </w:t>
      </w:r>
      <w:r w:rsidRPr="007D274C">
        <w:rPr>
          <w:rStyle w:val="hps"/>
        </w:rPr>
        <w:t>τεχνολογικές εφαρμογές. Πολλά από αυτά τα προβλήματα περιλαμβάνουν</w:t>
      </w:r>
      <w:r w:rsidRPr="007D274C">
        <w:t xml:space="preserve"> </w:t>
      </w:r>
      <w:r w:rsidRPr="007D274C">
        <w:rPr>
          <w:rStyle w:val="hps"/>
        </w:rPr>
        <w:t>μεταφορά ενέργειας</w:t>
      </w:r>
      <w:r w:rsidRPr="007D274C">
        <w:t xml:space="preserve"> </w:t>
      </w:r>
      <w:r w:rsidRPr="007D274C">
        <w:rPr>
          <w:rStyle w:val="hps"/>
        </w:rPr>
        <w:t>μεταξύ υλικών</w:t>
      </w:r>
      <w:r w:rsidRPr="007D274C">
        <w:t xml:space="preserve"> </w:t>
      </w:r>
      <w:r>
        <w:rPr>
          <w:rStyle w:val="hps"/>
        </w:rPr>
        <w:t xml:space="preserve">λόγω διαφοράς </w:t>
      </w:r>
      <w:r w:rsidRPr="007D274C">
        <w:rPr>
          <w:rStyle w:val="hps"/>
        </w:rPr>
        <w:t>θερμοκρασίας</w:t>
      </w:r>
      <w:r w:rsidRPr="007D274C">
        <w:t xml:space="preserve"> </w:t>
      </w:r>
      <w:r w:rsidRPr="007D274C">
        <w:rPr>
          <w:rStyle w:val="hps"/>
        </w:rPr>
        <w:t>[</w:t>
      </w:r>
      <w:r w:rsidRPr="007D274C">
        <w:t xml:space="preserve">1]. </w:t>
      </w:r>
      <w:r w:rsidRPr="007D274C">
        <w:rPr>
          <w:rStyle w:val="hps"/>
        </w:rPr>
        <w:t>Ειδικότερα</w:t>
      </w:r>
      <w:r w:rsidRPr="007D274C">
        <w:t xml:space="preserve">, η </w:t>
      </w:r>
      <w:r w:rsidRPr="007D274C">
        <w:rPr>
          <w:rStyle w:val="hps"/>
        </w:rPr>
        <w:t>μοντελοποίηση</w:t>
      </w:r>
      <w:r w:rsidRPr="007D274C">
        <w:t xml:space="preserve"> </w:t>
      </w:r>
      <w:r>
        <w:t>της κατανομής</w:t>
      </w:r>
      <w:r w:rsidRPr="007D274C">
        <w:rPr>
          <w:rStyle w:val="hps"/>
        </w:rPr>
        <w:t xml:space="preserve"> της θερμοκρασίας</w:t>
      </w:r>
      <w:r w:rsidRPr="007D274C">
        <w:t xml:space="preserve"> </w:t>
      </w:r>
      <w:r w:rsidRPr="007D274C">
        <w:rPr>
          <w:rStyle w:val="hps"/>
        </w:rPr>
        <w:t>και της</w:t>
      </w:r>
      <w:r w:rsidRPr="007D274C">
        <w:t xml:space="preserve"> </w:t>
      </w:r>
      <w:r w:rsidRPr="007D274C">
        <w:rPr>
          <w:rStyle w:val="hps"/>
        </w:rPr>
        <w:t>μεταφοράς θερμότητας</w:t>
      </w:r>
      <w:r w:rsidRPr="007D274C">
        <w:t xml:space="preserve"> </w:t>
      </w:r>
      <w:r w:rsidRPr="007D274C">
        <w:rPr>
          <w:rStyle w:val="hps"/>
        </w:rPr>
        <w:t>μέσα</w:t>
      </w:r>
      <w:r w:rsidRPr="007D274C">
        <w:t xml:space="preserve"> </w:t>
      </w:r>
      <w:r>
        <w:t xml:space="preserve">σε </w:t>
      </w:r>
      <w:r w:rsidRPr="007D274C">
        <w:rPr>
          <w:rStyle w:val="hps"/>
        </w:rPr>
        <w:t>βιολογικούς ιστούς</w:t>
      </w:r>
      <w:r w:rsidRPr="007D274C">
        <w:t xml:space="preserve"> </w:t>
      </w:r>
      <w:r w:rsidRPr="007D274C">
        <w:rPr>
          <w:rStyle w:val="hps"/>
        </w:rPr>
        <w:t>έχει</w:t>
      </w:r>
      <w:r w:rsidRPr="007D274C">
        <w:t xml:space="preserve"> </w:t>
      </w:r>
      <w:r w:rsidRPr="007D274C">
        <w:rPr>
          <w:rStyle w:val="hps"/>
        </w:rPr>
        <w:t>άμεσο ενδιαφέρον για</w:t>
      </w:r>
      <w:r w:rsidRPr="007D274C">
        <w:t xml:space="preserve"> </w:t>
      </w:r>
      <w:r w:rsidRPr="007D274C">
        <w:rPr>
          <w:rStyle w:val="hps"/>
        </w:rPr>
        <w:t>διάφορες ιατρικές</w:t>
      </w:r>
      <w:r w:rsidRPr="007D274C">
        <w:t xml:space="preserve"> και </w:t>
      </w:r>
      <w:r w:rsidRPr="007D274C">
        <w:rPr>
          <w:rStyle w:val="hps"/>
        </w:rPr>
        <w:t>θεραπευτικές εφαρμογές</w:t>
      </w:r>
      <w:r w:rsidRPr="007D274C">
        <w:t xml:space="preserve"> </w:t>
      </w:r>
      <w:r w:rsidRPr="007D274C">
        <w:rPr>
          <w:rStyle w:val="hps"/>
        </w:rPr>
        <w:t>[</w:t>
      </w:r>
      <w:r w:rsidRPr="007D274C">
        <w:t xml:space="preserve">2]. </w:t>
      </w:r>
      <w:r w:rsidRPr="007D274C">
        <w:rPr>
          <w:rStyle w:val="hps"/>
        </w:rPr>
        <w:t>Η πλειοψηφία</w:t>
      </w:r>
      <w:r w:rsidRPr="007D274C">
        <w:t xml:space="preserve"> </w:t>
      </w:r>
      <w:r w:rsidRPr="007D274C">
        <w:rPr>
          <w:rStyle w:val="hps"/>
        </w:rPr>
        <w:t>των</w:t>
      </w:r>
      <w:r w:rsidRPr="007D274C">
        <w:t xml:space="preserve"> </w:t>
      </w:r>
      <w:r w:rsidRPr="007D274C">
        <w:rPr>
          <w:rStyle w:val="hps"/>
        </w:rPr>
        <w:t>πρακτικών προβλημάτων</w:t>
      </w:r>
      <w:r w:rsidRPr="007D274C">
        <w:t xml:space="preserve"> </w:t>
      </w:r>
      <w:r w:rsidRPr="007D274C">
        <w:rPr>
          <w:rStyle w:val="hps"/>
        </w:rPr>
        <w:t>μεταφοράς θερμότητας</w:t>
      </w:r>
      <w:r w:rsidRPr="007D274C">
        <w:t xml:space="preserve"> </w:t>
      </w:r>
      <w:r w:rsidRPr="007D274C">
        <w:rPr>
          <w:rStyle w:val="hps"/>
        </w:rPr>
        <w:t>δεν</w:t>
      </w:r>
      <w:r w:rsidRPr="007D274C">
        <w:t xml:space="preserve"> </w:t>
      </w:r>
      <w:r w:rsidRPr="007D274C">
        <w:rPr>
          <w:rStyle w:val="hps"/>
        </w:rPr>
        <w:t>μπορεί να λυθεί</w:t>
      </w:r>
      <w:r w:rsidRPr="007D274C">
        <w:t xml:space="preserve"> </w:t>
      </w:r>
      <w:r w:rsidRPr="007D274C">
        <w:rPr>
          <w:rStyle w:val="hps"/>
        </w:rPr>
        <w:t>με αναλυτικό</w:t>
      </w:r>
      <w:r w:rsidRPr="007D274C">
        <w:t xml:space="preserve"> </w:t>
      </w:r>
      <w:r w:rsidRPr="007D274C">
        <w:rPr>
          <w:rStyle w:val="hps"/>
        </w:rPr>
        <w:t>τρόπο</w:t>
      </w:r>
      <w:r w:rsidRPr="007D274C">
        <w:t xml:space="preserve">, εκτός εάν χρησιμοποιηθούν </w:t>
      </w:r>
      <w:r w:rsidRPr="007D274C">
        <w:rPr>
          <w:rStyle w:val="hps"/>
        </w:rPr>
        <w:t>υποθέσεις που συνήθως οδηγούν σε</w:t>
      </w:r>
      <w:r w:rsidRPr="007D274C">
        <w:t xml:space="preserve"> </w:t>
      </w:r>
      <w:r w:rsidRPr="007D274C">
        <w:rPr>
          <w:rStyle w:val="hps"/>
        </w:rPr>
        <w:t>υπεραπλουστεύσεις. Εκεί ακριβώς γίνεται απαραίτητη η δημιουργία υπολογιστικών μοντέλων, τα οποία δίνουν γρήγορες και ακριβ</w:t>
      </w:r>
      <w:r>
        <w:rPr>
          <w:rStyle w:val="hps"/>
        </w:rPr>
        <w:t>εί</w:t>
      </w:r>
      <w:r w:rsidRPr="007D274C">
        <w:rPr>
          <w:rStyle w:val="hps"/>
        </w:rPr>
        <w:t>ς λύσεις. Πολλές συμβατικές</w:t>
      </w:r>
      <w:r w:rsidRPr="007D274C">
        <w:t xml:space="preserve"> </w:t>
      </w:r>
      <w:r w:rsidRPr="007D274C">
        <w:rPr>
          <w:rStyle w:val="hps"/>
        </w:rPr>
        <w:t>αριθμητικές τεχνικές</w:t>
      </w:r>
      <w:r w:rsidRPr="007D274C">
        <w:t xml:space="preserve">, </w:t>
      </w:r>
      <w:r w:rsidRPr="007D274C">
        <w:rPr>
          <w:rStyle w:val="hps"/>
        </w:rPr>
        <w:t>όπως</w:t>
      </w:r>
      <w:r w:rsidRPr="007D274C">
        <w:t xml:space="preserve"> αυτή των </w:t>
      </w:r>
      <w:r w:rsidRPr="007D274C">
        <w:rPr>
          <w:rStyle w:val="hps"/>
        </w:rPr>
        <w:t>πεπερασμένων διαφορών</w:t>
      </w:r>
      <w:r w:rsidRPr="007D274C">
        <w:t xml:space="preserve"> </w:t>
      </w:r>
      <w:r w:rsidRPr="007D274C">
        <w:rPr>
          <w:rStyle w:val="hps"/>
        </w:rPr>
        <w:t>(</w:t>
      </w:r>
      <w:r w:rsidRPr="007D274C">
        <w:t xml:space="preserve">FD), </w:t>
      </w:r>
      <w:r>
        <w:t xml:space="preserve">των </w:t>
      </w:r>
      <w:r w:rsidRPr="007D274C">
        <w:rPr>
          <w:rStyle w:val="hps"/>
        </w:rPr>
        <w:t>πεπερασμένων</w:t>
      </w:r>
      <w:r w:rsidRPr="007D274C">
        <w:t xml:space="preserve"> </w:t>
      </w:r>
      <w:r w:rsidRPr="007D274C">
        <w:rPr>
          <w:rStyle w:val="hps"/>
        </w:rPr>
        <w:t>όγκων</w:t>
      </w:r>
      <w:r w:rsidRPr="007D274C">
        <w:t xml:space="preserve"> (FVM) και </w:t>
      </w:r>
      <w:r>
        <w:t xml:space="preserve">των </w:t>
      </w:r>
      <w:r w:rsidRPr="007D274C">
        <w:rPr>
          <w:rStyle w:val="hps"/>
        </w:rPr>
        <w:t>πεπερασμένων στοιχείων</w:t>
      </w:r>
      <w:r w:rsidRPr="007D274C">
        <w:t xml:space="preserve"> </w:t>
      </w:r>
      <w:r w:rsidRPr="007D274C">
        <w:rPr>
          <w:rStyle w:val="hps"/>
        </w:rPr>
        <w:t>(</w:t>
      </w:r>
      <w:r w:rsidRPr="007D274C">
        <w:t xml:space="preserve">FEM), </w:t>
      </w:r>
      <w:r w:rsidRPr="007D274C">
        <w:rPr>
          <w:rStyle w:val="hps"/>
        </w:rPr>
        <w:t>έχουν εφαρμοστεί</w:t>
      </w:r>
      <w:r w:rsidRPr="007D274C">
        <w:t xml:space="preserve"> </w:t>
      </w:r>
      <w:r w:rsidRPr="007D274C">
        <w:rPr>
          <w:rStyle w:val="hps"/>
        </w:rPr>
        <w:t>συστηματικά</w:t>
      </w:r>
      <w:r w:rsidRPr="007D274C">
        <w:t xml:space="preserve">. </w:t>
      </w:r>
      <w:r w:rsidRPr="007D274C">
        <w:rPr>
          <w:rStyle w:val="hps"/>
        </w:rPr>
        <w:t>Παρά την αξιοσημείωτη</w:t>
      </w:r>
      <w:r w:rsidRPr="007D274C">
        <w:t xml:space="preserve"> </w:t>
      </w:r>
      <w:r w:rsidRPr="007D274C">
        <w:rPr>
          <w:rStyle w:val="hps"/>
        </w:rPr>
        <w:t>επιτυχία</w:t>
      </w:r>
      <w:r w:rsidRPr="007D274C">
        <w:t xml:space="preserve"> </w:t>
      </w:r>
      <w:r w:rsidRPr="007D274C">
        <w:rPr>
          <w:rStyle w:val="hps"/>
        </w:rPr>
        <w:t>τους</w:t>
      </w:r>
      <w:r w:rsidRPr="007D274C">
        <w:t xml:space="preserve">, </w:t>
      </w:r>
      <w:r w:rsidRPr="007D274C">
        <w:rPr>
          <w:rStyle w:val="hps"/>
        </w:rPr>
        <w:t>οι συνήθεις</w:t>
      </w:r>
      <w:r w:rsidRPr="007D274C">
        <w:t xml:space="preserve"> </w:t>
      </w:r>
      <w:r>
        <w:t xml:space="preserve">αυτές </w:t>
      </w:r>
      <w:r w:rsidRPr="007D274C">
        <w:rPr>
          <w:rStyle w:val="hps"/>
        </w:rPr>
        <w:t>αριθμητικές μέθοδοι</w:t>
      </w:r>
      <w:r w:rsidRPr="007D274C">
        <w:t xml:space="preserve"> </w:t>
      </w:r>
      <w:r w:rsidRPr="007D274C">
        <w:rPr>
          <w:rStyle w:val="hps"/>
        </w:rPr>
        <w:t>έχουν ακόμη κάποιες</w:t>
      </w:r>
      <w:r w:rsidRPr="007D274C">
        <w:t xml:space="preserve"> </w:t>
      </w:r>
      <w:r w:rsidRPr="007D274C">
        <w:rPr>
          <w:rStyle w:val="hps"/>
        </w:rPr>
        <w:t>εγγενείς</w:t>
      </w:r>
      <w:r w:rsidRPr="007D274C">
        <w:t xml:space="preserve"> </w:t>
      </w:r>
      <w:r w:rsidRPr="007D274C">
        <w:rPr>
          <w:rStyle w:val="hps"/>
        </w:rPr>
        <w:t>αδυναμίες</w:t>
      </w:r>
      <w:r w:rsidRPr="007D274C">
        <w:t xml:space="preserve"> </w:t>
      </w:r>
      <w:r w:rsidRPr="007D274C">
        <w:rPr>
          <w:rStyle w:val="hps"/>
        </w:rPr>
        <w:t>που</w:t>
      </w:r>
      <w:r w:rsidRPr="007D274C">
        <w:t xml:space="preserve"> </w:t>
      </w:r>
      <w:r w:rsidRPr="007D274C">
        <w:rPr>
          <w:rStyle w:val="hps"/>
        </w:rPr>
        <w:t>μειών</w:t>
      </w:r>
      <w:r>
        <w:rPr>
          <w:rStyle w:val="hps"/>
        </w:rPr>
        <w:t>ουν</w:t>
      </w:r>
      <w:r w:rsidRPr="007D274C">
        <w:rPr>
          <w:rStyle w:val="hps"/>
        </w:rPr>
        <w:t xml:space="preserve"> την αποτελεσματικότητα</w:t>
      </w:r>
      <w:r w:rsidRPr="007D274C">
        <w:t xml:space="preserve"> </w:t>
      </w:r>
      <w:r w:rsidRPr="007D274C">
        <w:rPr>
          <w:rStyle w:val="hps"/>
        </w:rPr>
        <w:t>τους</w:t>
      </w:r>
      <w:r w:rsidRPr="007D274C">
        <w:t xml:space="preserve"> </w:t>
      </w:r>
      <w:r w:rsidRPr="007D274C">
        <w:rPr>
          <w:rStyle w:val="hps"/>
        </w:rPr>
        <w:t>και</w:t>
      </w:r>
      <w:r w:rsidRPr="007D274C">
        <w:t xml:space="preserve"> </w:t>
      </w:r>
      <w:r w:rsidRPr="007D274C">
        <w:rPr>
          <w:rStyle w:val="hps"/>
        </w:rPr>
        <w:t>περιορίζουν τις εφαρμογές</w:t>
      </w:r>
      <w:r w:rsidRPr="007D274C">
        <w:t xml:space="preserve"> </w:t>
      </w:r>
      <w:r w:rsidRPr="007D274C">
        <w:rPr>
          <w:rStyle w:val="hps"/>
        </w:rPr>
        <w:t>τους</w:t>
      </w:r>
      <w:r w:rsidRPr="007D274C">
        <w:t xml:space="preserve"> </w:t>
      </w:r>
      <w:r w:rsidRPr="007D274C">
        <w:rPr>
          <w:rStyle w:val="hps"/>
        </w:rPr>
        <w:t>σε</w:t>
      </w:r>
      <w:r w:rsidRPr="007D274C">
        <w:t xml:space="preserve"> </w:t>
      </w:r>
      <w:r w:rsidRPr="007D274C">
        <w:rPr>
          <w:rStyle w:val="hps"/>
        </w:rPr>
        <w:t>πρακτικά προβλήματα</w:t>
      </w:r>
      <w:r w:rsidRPr="007D274C">
        <w:t xml:space="preserve">, </w:t>
      </w:r>
      <w:r w:rsidRPr="007D274C">
        <w:rPr>
          <w:rStyle w:val="hps"/>
        </w:rPr>
        <w:t>ιδίως</w:t>
      </w:r>
      <w:r w:rsidRPr="007D274C">
        <w:t xml:space="preserve"> </w:t>
      </w:r>
      <w:r w:rsidRPr="007D274C">
        <w:rPr>
          <w:rStyle w:val="hps"/>
        </w:rPr>
        <w:t xml:space="preserve">στις </w:t>
      </w:r>
      <w:r>
        <w:rPr>
          <w:rStyle w:val="hps"/>
        </w:rPr>
        <w:t>τρεις</w:t>
      </w:r>
      <w:r w:rsidRPr="007D274C">
        <w:rPr>
          <w:rStyle w:val="hps"/>
        </w:rPr>
        <w:t xml:space="preserve"> διαστάσεις</w:t>
      </w:r>
      <w:r w:rsidRPr="007D274C">
        <w:t xml:space="preserve">. </w:t>
      </w:r>
      <w:r w:rsidRPr="007D274C">
        <w:rPr>
          <w:rStyle w:val="hps"/>
        </w:rPr>
        <w:t>Οι</w:t>
      </w:r>
      <w:r w:rsidRPr="007D274C">
        <w:t xml:space="preserve"> </w:t>
      </w:r>
      <w:r w:rsidRPr="007D274C">
        <w:rPr>
          <w:rStyle w:val="hps"/>
        </w:rPr>
        <w:t>βασικές πηγές</w:t>
      </w:r>
      <w:r w:rsidRPr="007D274C">
        <w:t xml:space="preserve"> </w:t>
      </w:r>
      <w:r w:rsidRPr="007D274C">
        <w:rPr>
          <w:rStyle w:val="hps"/>
        </w:rPr>
        <w:t>των προβλημάτων σχετίζονται με τη</w:t>
      </w:r>
      <w:r w:rsidRPr="007D274C">
        <w:t xml:space="preserve"> </w:t>
      </w:r>
      <w:r w:rsidRPr="007D274C">
        <w:rPr>
          <w:rStyle w:val="hps"/>
        </w:rPr>
        <w:t>χρήση</w:t>
      </w:r>
      <w:r w:rsidRPr="007D274C">
        <w:t xml:space="preserve"> </w:t>
      </w:r>
      <w:r w:rsidRPr="007D274C">
        <w:rPr>
          <w:rStyle w:val="hps"/>
        </w:rPr>
        <w:t>χαμηλών</w:t>
      </w:r>
      <w:r w:rsidRPr="007D274C">
        <w:t xml:space="preserve"> </w:t>
      </w:r>
      <w:proofErr w:type="spellStart"/>
      <w:r w:rsidRPr="007D274C">
        <w:rPr>
          <w:rStyle w:val="hps"/>
        </w:rPr>
        <w:t>πολυωνυμι</w:t>
      </w:r>
      <w:r>
        <w:rPr>
          <w:rStyle w:val="hps"/>
        </w:rPr>
        <w:t>κ</w:t>
      </w:r>
      <w:r w:rsidRPr="007D274C">
        <w:rPr>
          <w:rStyle w:val="hps"/>
        </w:rPr>
        <w:t>ών</w:t>
      </w:r>
      <w:proofErr w:type="spellEnd"/>
      <w:r w:rsidRPr="007D274C">
        <w:t xml:space="preserve"> </w:t>
      </w:r>
      <w:r w:rsidRPr="007D274C">
        <w:rPr>
          <w:rStyle w:val="hps"/>
        </w:rPr>
        <w:t>προσεγγίσεων</w:t>
      </w:r>
      <w:r w:rsidRPr="007D274C">
        <w:t xml:space="preserve">, </w:t>
      </w:r>
      <w:r w:rsidRPr="007D274C">
        <w:rPr>
          <w:rStyle w:val="hps"/>
        </w:rPr>
        <w:t>καθώς και</w:t>
      </w:r>
      <w:r w:rsidRPr="007D274C">
        <w:t xml:space="preserve"> </w:t>
      </w:r>
      <w:r w:rsidRPr="007D274C">
        <w:rPr>
          <w:rStyle w:val="hps"/>
        </w:rPr>
        <w:t>την απαίτηση</w:t>
      </w:r>
      <w:r w:rsidRPr="007D274C">
        <w:t xml:space="preserve"> </w:t>
      </w:r>
      <w:r w:rsidRPr="007D274C">
        <w:rPr>
          <w:rStyle w:val="hps"/>
        </w:rPr>
        <w:t>να</w:t>
      </w:r>
      <w:r w:rsidRPr="007D274C">
        <w:t xml:space="preserve"> </w:t>
      </w:r>
      <w:r w:rsidRPr="007D274C">
        <w:rPr>
          <w:rStyle w:val="hps"/>
        </w:rPr>
        <w:t>δημιουργηθεί ένα καλά</w:t>
      </w:r>
      <w:r w:rsidRPr="007D274C">
        <w:t xml:space="preserve"> </w:t>
      </w:r>
      <w:r w:rsidRPr="007D274C">
        <w:rPr>
          <w:rStyle w:val="hps"/>
        </w:rPr>
        <w:t>οργανωμένο</w:t>
      </w:r>
      <w:r w:rsidRPr="007D274C">
        <w:t xml:space="preserve"> </w:t>
      </w:r>
      <w:r w:rsidRPr="007D274C">
        <w:rPr>
          <w:rStyle w:val="hps"/>
        </w:rPr>
        <w:t>και συνδεόμενο</w:t>
      </w:r>
      <w:r w:rsidRPr="007D274C">
        <w:t xml:space="preserve"> </w:t>
      </w:r>
      <w:r w:rsidRPr="007D274C">
        <w:rPr>
          <w:rStyle w:val="hps"/>
        </w:rPr>
        <w:t>πλέγμα στον κυρίως τομέα</w:t>
      </w:r>
      <w:r w:rsidRPr="007D274C">
        <w:t xml:space="preserve"> του προβλήματος </w:t>
      </w:r>
      <w:r w:rsidRPr="007D274C">
        <w:rPr>
          <w:rStyle w:val="hps"/>
        </w:rPr>
        <w:t>και</w:t>
      </w:r>
      <w:r w:rsidRPr="007D274C">
        <w:t xml:space="preserve"> </w:t>
      </w:r>
      <w:r w:rsidRPr="007D274C">
        <w:rPr>
          <w:rStyle w:val="hps"/>
        </w:rPr>
        <w:t xml:space="preserve">τα </w:t>
      </w:r>
      <w:r>
        <w:rPr>
          <w:rStyle w:val="hps"/>
        </w:rPr>
        <w:t xml:space="preserve">σύνορά </w:t>
      </w:r>
      <w:r w:rsidRPr="007D274C">
        <w:rPr>
          <w:rStyle w:val="hps"/>
        </w:rPr>
        <w:t>του</w:t>
      </w:r>
      <w:r w:rsidRPr="007D274C">
        <w:t xml:space="preserve">. </w:t>
      </w:r>
      <w:r w:rsidRPr="007D274C">
        <w:rPr>
          <w:rStyle w:val="hps"/>
        </w:rPr>
        <w:t>Η</w:t>
      </w:r>
      <w:r w:rsidRPr="007D274C">
        <w:t xml:space="preserve"> </w:t>
      </w:r>
      <w:r w:rsidRPr="007D274C">
        <w:rPr>
          <w:rStyle w:val="hps"/>
        </w:rPr>
        <w:t>δημιουργία του πλέγματος</w:t>
      </w:r>
      <w:r w:rsidRPr="007D274C">
        <w:t xml:space="preserve"> αυτού </w:t>
      </w:r>
      <w:r w:rsidRPr="007D274C">
        <w:rPr>
          <w:rStyle w:val="hps"/>
        </w:rPr>
        <w:t>μπορεί να είναι ιδιαίτερα</w:t>
      </w:r>
      <w:r w:rsidRPr="007D274C">
        <w:t xml:space="preserve"> </w:t>
      </w:r>
      <w:r w:rsidRPr="007D274C">
        <w:rPr>
          <w:rStyle w:val="hps"/>
        </w:rPr>
        <w:t>δύσκολη</w:t>
      </w:r>
      <w:r w:rsidRPr="007D274C">
        <w:t xml:space="preserve">. </w:t>
      </w:r>
      <w:r w:rsidRPr="007D274C">
        <w:rPr>
          <w:rStyle w:val="hps"/>
        </w:rPr>
        <w:t>Λόγω αυτής της δυσκολίας</w:t>
      </w:r>
      <w:r w:rsidRPr="007D274C">
        <w:t xml:space="preserve"> </w:t>
      </w:r>
      <w:r w:rsidRPr="007D274C">
        <w:rPr>
          <w:rStyle w:val="hps"/>
        </w:rPr>
        <w:t>των συμβατικών</w:t>
      </w:r>
      <w:r w:rsidRPr="007D274C">
        <w:t xml:space="preserve"> </w:t>
      </w:r>
      <w:r w:rsidRPr="007D274C">
        <w:rPr>
          <w:rStyle w:val="hps"/>
        </w:rPr>
        <w:t>αριθμητικών τεχνικών</w:t>
      </w:r>
      <w:r w:rsidRPr="007D274C">
        <w:t xml:space="preserve">, </w:t>
      </w:r>
      <w:r w:rsidRPr="007D274C">
        <w:rPr>
          <w:rStyle w:val="hps"/>
        </w:rPr>
        <w:t>νέες</w:t>
      </w:r>
      <w:r w:rsidRPr="007D274C">
        <w:t xml:space="preserve"> </w:t>
      </w:r>
      <w:r w:rsidRPr="007D274C">
        <w:rPr>
          <w:rStyle w:val="hps"/>
        </w:rPr>
        <w:t>αριθμητικές</w:t>
      </w:r>
      <w:r w:rsidRPr="007D274C">
        <w:t xml:space="preserve"> </w:t>
      </w:r>
      <w:r w:rsidRPr="007D274C">
        <w:rPr>
          <w:rStyle w:val="hps"/>
        </w:rPr>
        <w:t>μέθοδοι</w:t>
      </w:r>
      <w:r w:rsidRPr="007D274C">
        <w:t xml:space="preserve">, </w:t>
      </w:r>
      <w:r w:rsidRPr="007D274C">
        <w:rPr>
          <w:rStyle w:val="hps"/>
        </w:rPr>
        <w:t>που κοινώς αποκαλούνται</w:t>
      </w:r>
      <w:r w:rsidRPr="007D274C">
        <w:t xml:space="preserve"> </w:t>
      </w:r>
      <w:proofErr w:type="spellStart"/>
      <w:r w:rsidRPr="007D274C">
        <w:rPr>
          <w:rStyle w:val="hps"/>
        </w:rPr>
        <w:t>απλεγματικές</w:t>
      </w:r>
      <w:proofErr w:type="spellEnd"/>
      <w:r w:rsidRPr="007D274C">
        <w:t xml:space="preserve">, </w:t>
      </w:r>
      <w:r w:rsidRPr="007D274C">
        <w:rPr>
          <w:rStyle w:val="hps"/>
        </w:rPr>
        <w:t>έχουν εμφανιστεί</w:t>
      </w:r>
      <w:r w:rsidRPr="007D274C">
        <w:t xml:space="preserve"> </w:t>
      </w:r>
      <w:r w:rsidRPr="007D274C">
        <w:rPr>
          <w:rStyle w:val="hps"/>
        </w:rPr>
        <w:t>πρόσφατα</w:t>
      </w:r>
      <w:r w:rsidRPr="007D274C">
        <w:t xml:space="preserve"> </w:t>
      </w:r>
      <w:r w:rsidRPr="007D274C">
        <w:rPr>
          <w:rStyle w:val="hps"/>
        </w:rPr>
        <w:t>[</w:t>
      </w:r>
      <w:r w:rsidRPr="007D274C">
        <w:t xml:space="preserve">3,4]. </w:t>
      </w:r>
      <w:r w:rsidRPr="007D274C">
        <w:rPr>
          <w:rStyle w:val="hps"/>
        </w:rPr>
        <w:t>Οι</w:t>
      </w:r>
      <w:r w:rsidRPr="007D274C">
        <w:t xml:space="preserve"> </w:t>
      </w:r>
      <w:r w:rsidRPr="007D274C">
        <w:rPr>
          <w:rStyle w:val="hps"/>
        </w:rPr>
        <w:t>μέθοδοι αυτές</w:t>
      </w:r>
      <w:r w:rsidRPr="007D274C">
        <w:t xml:space="preserve"> </w:t>
      </w:r>
      <w:r w:rsidRPr="007D274C">
        <w:rPr>
          <w:rStyle w:val="hps"/>
        </w:rPr>
        <w:t>υπερνικούν πολλά από τα</w:t>
      </w:r>
      <w:r w:rsidRPr="007D274C">
        <w:t xml:space="preserve"> </w:t>
      </w:r>
      <w:r w:rsidRPr="007D274C">
        <w:rPr>
          <w:rStyle w:val="hps"/>
        </w:rPr>
        <w:t>προβλήματα που σχετίζονται</w:t>
      </w:r>
      <w:r w:rsidRPr="007D274C">
        <w:t xml:space="preserve"> </w:t>
      </w:r>
      <w:r w:rsidRPr="007D274C">
        <w:rPr>
          <w:rStyle w:val="hps"/>
        </w:rPr>
        <w:t>με την</w:t>
      </w:r>
      <w:r w:rsidRPr="007D274C">
        <w:t xml:space="preserve"> δημιουργία του πλέγματος, </w:t>
      </w:r>
      <w:r w:rsidRPr="007D274C">
        <w:rPr>
          <w:rStyle w:val="hps"/>
        </w:rPr>
        <w:t>με την εξάλειψή του</w:t>
      </w:r>
      <w:r w:rsidRPr="007D274C">
        <w:t xml:space="preserve"> </w:t>
      </w:r>
      <w:r w:rsidRPr="007D274C">
        <w:rPr>
          <w:rStyle w:val="hps"/>
        </w:rPr>
        <w:t>κατά την διαδικασία εύρεσης της λύσης</w:t>
      </w:r>
      <w:r w:rsidRPr="00544438">
        <w:rPr>
          <w:rStyle w:val="hps"/>
        </w:rPr>
        <w:t>. Η μέθοδος Δικτύου-</w:t>
      </w:r>
      <w:proofErr w:type="spellStart"/>
      <w:r w:rsidRPr="00544438">
        <w:rPr>
          <w:rStyle w:val="hps"/>
        </w:rPr>
        <w:t>Boltzmann</w:t>
      </w:r>
      <w:proofErr w:type="spellEnd"/>
      <w:r w:rsidRPr="00544438">
        <w:rPr>
          <w:rStyle w:val="hps"/>
        </w:rPr>
        <w:t xml:space="preserve"> (</w:t>
      </w:r>
      <w:r w:rsidRPr="00544438">
        <w:rPr>
          <w:rStyle w:val="hps"/>
          <w:lang w:val="en-US"/>
        </w:rPr>
        <w:t>L</w:t>
      </w:r>
      <w:r w:rsidRPr="00544438">
        <w:rPr>
          <w:rStyle w:val="hps"/>
        </w:rPr>
        <w:t xml:space="preserve">Β) αποτελεί μια εναλλακτική και αρκετά υποσχόμενη αριθμητική μέθοδο προσομοίωσης της ροής ρευστών. Η ευελιξία της μεθόδου </w:t>
      </w:r>
      <w:r w:rsidRPr="00544438">
        <w:rPr>
          <w:rStyle w:val="hps"/>
          <w:lang w:val="en-US"/>
        </w:rPr>
        <w:t>LB</w:t>
      </w:r>
      <w:r w:rsidRPr="00544438">
        <w:rPr>
          <w:rStyle w:val="hps"/>
        </w:rPr>
        <w:t xml:space="preserve"> στην αντιμετώπιση περίπλοκων και συχνά </w:t>
      </w:r>
      <w:proofErr w:type="spellStart"/>
      <w:r w:rsidRPr="00544438">
        <w:rPr>
          <w:rStyle w:val="hps"/>
        </w:rPr>
        <w:t>χρονομεταβαλλόμενων</w:t>
      </w:r>
      <w:proofErr w:type="spellEnd"/>
      <w:r w:rsidRPr="00544438">
        <w:rPr>
          <w:rStyle w:val="hps"/>
        </w:rPr>
        <w:t xml:space="preserve"> συνοριακών συνθηκών, το καθιστούν ιδιαίτερα χρήσιμο εργαλείο στην προσομοίωση αγωγής και συναγωγής θερμότητας σε πορώδη μέσα [</w:t>
      </w:r>
      <w:r>
        <w:rPr>
          <w:rStyle w:val="hps"/>
        </w:rPr>
        <w:t>5</w:t>
      </w:r>
      <w:r w:rsidRPr="00544438">
        <w:rPr>
          <w:rStyle w:val="hps"/>
        </w:rPr>
        <w:t>].</w:t>
      </w:r>
    </w:p>
    <w:p w:rsidR="00E107C8" w:rsidRPr="00E107C8" w:rsidRDefault="00E107C8" w:rsidP="00E107C8">
      <w:pPr>
        <w:pStyle w:val="Heading1"/>
        <w:spacing w:line="480" w:lineRule="auto"/>
        <w:jc w:val="both"/>
        <w:rPr>
          <w:lang w:val="el-GR"/>
        </w:rPr>
      </w:pPr>
      <w:r w:rsidRPr="00E107C8">
        <w:rPr>
          <w:lang w:val="el-GR"/>
        </w:rPr>
        <w:t xml:space="preserve">μεθοδος </w:t>
      </w:r>
      <w:r w:rsidRPr="003D39DE">
        <w:t>MLPG</w:t>
      </w:r>
    </w:p>
    <w:p w:rsidR="00E107C8" w:rsidRPr="003907F3" w:rsidRDefault="00E107C8" w:rsidP="00E107C8">
      <w:pPr>
        <w:spacing w:line="480" w:lineRule="auto"/>
        <w:jc w:val="both"/>
      </w:pPr>
      <w:r>
        <w:t xml:space="preserve">Η </w:t>
      </w:r>
      <w:proofErr w:type="spellStart"/>
      <w:r>
        <w:t>απλεγματική</w:t>
      </w:r>
      <w:proofErr w:type="spellEnd"/>
      <w:r>
        <w:t xml:space="preserve"> </w:t>
      </w:r>
      <w:r w:rsidRPr="004A70CB">
        <w:rPr>
          <w:rStyle w:val="hps"/>
        </w:rPr>
        <w:t xml:space="preserve">μέθοδος </w:t>
      </w:r>
      <w:r w:rsidRPr="007470FD">
        <w:rPr>
          <w:rStyle w:val="hps"/>
        </w:rPr>
        <w:t xml:space="preserve">Meshless </w:t>
      </w:r>
      <w:proofErr w:type="spellStart"/>
      <w:r w:rsidRPr="007470FD">
        <w:rPr>
          <w:rStyle w:val="hps"/>
        </w:rPr>
        <w:t>Local</w:t>
      </w:r>
      <w:proofErr w:type="spellEnd"/>
      <w:r w:rsidRPr="007470FD">
        <w:rPr>
          <w:rStyle w:val="hps"/>
        </w:rPr>
        <w:t xml:space="preserve"> </w:t>
      </w:r>
      <w:proofErr w:type="spellStart"/>
      <w:r w:rsidRPr="007470FD">
        <w:rPr>
          <w:rStyle w:val="hps"/>
        </w:rPr>
        <w:t>Petrov</w:t>
      </w:r>
      <w:proofErr w:type="spellEnd"/>
      <w:r w:rsidRPr="007470FD">
        <w:rPr>
          <w:rStyle w:val="hps"/>
        </w:rPr>
        <w:t>-</w:t>
      </w:r>
      <w:proofErr w:type="spellStart"/>
      <w:r w:rsidRPr="007470FD">
        <w:rPr>
          <w:rStyle w:val="hps"/>
        </w:rPr>
        <w:t>Galerkin</w:t>
      </w:r>
      <w:proofErr w:type="spellEnd"/>
      <w:r w:rsidRPr="007470FD">
        <w:rPr>
          <w:rStyle w:val="hps"/>
        </w:rPr>
        <w:t xml:space="preserve"> (MLPG)</w:t>
      </w:r>
      <w:r>
        <w:t xml:space="preserve"> </w:t>
      </w:r>
      <w:r w:rsidRPr="004A70CB">
        <w:t>βασίζεται στην έκφραση των μερικών διαφορικών εξισώσεων στ</w:t>
      </w:r>
      <w:r>
        <w:t>ην</w:t>
      </w:r>
      <w:r w:rsidRPr="004A70CB">
        <w:t xml:space="preserve"> τοπικ</w:t>
      </w:r>
      <w:r>
        <w:t>ή ασθενή</w:t>
      </w:r>
      <w:r w:rsidRPr="004A70CB">
        <w:t xml:space="preserve"> μορφή, δηλαδή στην </w:t>
      </w:r>
      <w:r>
        <w:t>ολοκλήρωσή</w:t>
      </w:r>
      <w:r w:rsidRPr="004A70CB">
        <w:t xml:space="preserve"> τ</w:t>
      </w:r>
      <w:r>
        <w:t>ους</w:t>
      </w:r>
      <w:r w:rsidRPr="004A70CB">
        <w:t xml:space="preserve"> </w:t>
      </w:r>
      <w:r>
        <w:t>μέσα</w:t>
      </w:r>
      <w:r w:rsidRPr="004A70CB">
        <w:t xml:space="preserve"> σε </w:t>
      </w:r>
      <w:r>
        <w:t>τοπικούς</w:t>
      </w:r>
      <w:r w:rsidRPr="004A70CB">
        <w:t xml:space="preserve"> τομείς. </w:t>
      </w:r>
      <w:r w:rsidRPr="004A70CB">
        <w:rPr>
          <w:rStyle w:val="hps"/>
        </w:rPr>
        <w:t>Η</w:t>
      </w:r>
      <w:r w:rsidRPr="004A70CB">
        <w:t xml:space="preserve"> </w:t>
      </w:r>
      <w:r w:rsidRPr="004A70CB">
        <w:rPr>
          <w:rStyle w:val="hps"/>
        </w:rPr>
        <w:t>προσέγγιση</w:t>
      </w:r>
      <w:r w:rsidRPr="004A70CB">
        <w:t xml:space="preserve"> </w:t>
      </w:r>
      <w:r w:rsidRPr="004A70CB">
        <w:rPr>
          <w:rStyle w:val="hps"/>
        </w:rPr>
        <w:t>των</w:t>
      </w:r>
      <w:r w:rsidRPr="004A70CB">
        <w:t xml:space="preserve"> </w:t>
      </w:r>
      <w:r w:rsidRPr="004A70CB">
        <w:rPr>
          <w:rStyle w:val="hps"/>
        </w:rPr>
        <w:t>μεταβλητών</w:t>
      </w:r>
      <w:r w:rsidRPr="004A70CB">
        <w:t xml:space="preserve"> </w:t>
      </w:r>
      <w:r w:rsidRPr="004A70CB">
        <w:rPr>
          <w:rStyle w:val="hps"/>
        </w:rPr>
        <w:t>πραγματοποιείται με συναρτήσεις βάσης, οι οποίες προκύπτουν από τη μέθοδο παρεμβολής</w:t>
      </w:r>
      <w:r w:rsidRPr="004A70CB">
        <w:t xml:space="preserve"> </w:t>
      </w:r>
      <w:r w:rsidRPr="004A70CB">
        <w:rPr>
          <w:rStyle w:val="hps"/>
        </w:rPr>
        <w:t>Κυλιόμενων Ελαχίστων Τετραγώνων</w:t>
      </w:r>
      <w:r w:rsidRPr="004A70CB">
        <w:t xml:space="preserve"> </w:t>
      </w:r>
      <w:r w:rsidRPr="004A70CB">
        <w:rPr>
          <w:rStyle w:val="hps"/>
        </w:rPr>
        <w:t>(</w:t>
      </w:r>
      <w:r w:rsidRPr="004A70CB">
        <w:t>MLS)</w:t>
      </w:r>
      <w:r w:rsidRPr="00513088">
        <w:t>.</w:t>
      </w:r>
      <w:r>
        <w:t xml:space="preserve"> Όλα τα ολοκληρώματα μπορούν να υπολογιστούν άμεσα πάνω σε συνηθισμένα σχήματα ή στα όριά τους [6</w:t>
      </w:r>
      <w:r w:rsidRPr="00E73B1D">
        <w:t>-</w:t>
      </w:r>
      <w:r>
        <w:t xml:space="preserve">8]. </w:t>
      </w:r>
    </w:p>
    <w:p w:rsidR="00E107C8" w:rsidRPr="00E107C8" w:rsidRDefault="00E107C8" w:rsidP="00E107C8">
      <w:pPr>
        <w:pStyle w:val="Paragraph"/>
        <w:spacing w:line="480" w:lineRule="auto"/>
        <w:rPr>
          <w:sz w:val="24"/>
          <w:lang w:val="el-GR"/>
        </w:rPr>
      </w:pPr>
      <w:r w:rsidRPr="00E107C8">
        <w:rPr>
          <w:sz w:val="24"/>
          <w:lang w:val="el-GR"/>
        </w:rPr>
        <w:t xml:space="preserve">Στην μέθοδο </w:t>
      </w:r>
      <w:r w:rsidRPr="00E107C8">
        <w:rPr>
          <w:rStyle w:val="hps"/>
          <w:sz w:val="24"/>
          <w:lang w:val="el-GR"/>
        </w:rPr>
        <w:t>παρεμβολής</w:t>
      </w:r>
      <w:r w:rsidRPr="00E107C8">
        <w:rPr>
          <w:sz w:val="24"/>
          <w:lang w:val="el-GR"/>
        </w:rPr>
        <w:t xml:space="preserve"> </w:t>
      </w:r>
      <w:r w:rsidRPr="00E107C8">
        <w:rPr>
          <w:rStyle w:val="hps"/>
          <w:sz w:val="24"/>
          <w:lang w:val="el-GR"/>
        </w:rPr>
        <w:t>Κυλιόμενων Ελαχίστων Τετραγώνων (</w:t>
      </w:r>
      <w:r w:rsidRPr="00E107C8">
        <w:rPr>
          <w:sz w:val="24"/>
          <w:lang w:val="el-GR"/>
        </w:rPr>
        <w:t xml:space="preserve">MLS) </w:t>
      </w:r>
      <w:r w:rsidRPr="00E107C8">
        <w:rPr>
          <w:noProof/>
          <w:sz w:val="24"/>
          <w:lang w:val="el-GR"/>
        </w:rPr>
        <w:t>[4]</w:t>
      </w:r>
      <w:r w:rsidRPr="00E107C8">
        <w:rPr>
          <w:sz w:val="24"/>
          <w:lang w:val="el-GR"/>
        </w:rPr>
        <w:t xml:space="preserve">, η προσέγγιση της λύσης, </w:t>
      </w:r>
      <w:proofErr w:type="spellStart"/>
      <w:r w:rsidRPr="00E107C8">
        <w:rPr>
          <w:i/>
          <w:sz w:val="24"/>
        </w:rPr>
        <w:t>T</w:t>
      </w:r>
      <w:r w:rsidRPr="00E107C8">
        <w:rPr>
          <w:i/>
          <w:sz w:val="24"/>
          <w:vertAlign w:val="superscript"/>
        </w:rPr>
        <w:t>h</w:t>
      </w:r>
      <w:proofErr w:type="spellEnd"/>
      <w:r w:rsidRPr="00E107C8">
        <w:rPr>
          <w:sz w:val="24"/>
          <w:lang w:val="el-GR"/>
        </w:rPr>
        <w:t>(</w:t>
      </w:r>
      <w:r w:rsidRPr="00E107C8">
        <w:rPr>
          <w:b/>
          <w:i/>
          <w:sz w:val="24"/>
        </w:rPr>
        <w:t>x</w:t>
      </w:r>
      <w:r w:rsidRPr="00E107C8">
        <w:rPr>
          <w:sz w:val="24"/>
          <w:lang w:val="el-GR"/>
        </w:rPr>
        <w:t xml:space="preserve">), είναι το εσωτερικό γινόμενο ενός διανύσματος </w:t>
      </w:r>
      <w:proofErr w:type="spellStart"/>
      <w:r w:rsidRPr="00E107C8">
        <w:rPr>
          <w:sz w:val="24"/>
          <w:lang w:val="el-GR"/>
        </w:rPr>
        <w:t>πολυωνυμικής</w:t>
      </w:r>
      <w:proofErr w:type="spellEnd"/>
      <w:r w:rsidRPr="00E107C8">
        <w:rPr>
          <w:sz w:val="24"/>
          <w:lang w:val="el-GR"/>
        </w:rPr>
        <w:t xml:space="preserve"> βάσης, </w:t>
      </w:r>
      <w:r w:rsidRPr="00E107C8">
        <w:rPr>
          <w:b/>
          <w:i/>
          <w:sz w:val="24"/>
        </w:rPr>
        <w:t>p</w:t>
      </w:r>
      <w:r w:rsidRPr="00E107C8">
        <w:rPr>
          <w:sz w:val="24"/>
          <w:lang w:val="el-GR"/>
        </w:rPr>
        <w:t>(</w:t>
      </w:r>
      <w:r w:rsidRPr="00E107C8">
        <w:rPr>
          <w:b/>
          <w:i/>
          <w:sz w:val="24"/>
        </w:rPr>
        <w:t>x</w:t>
      </w:r>
      <w:r w:rsidRPr="00E107C8">
        <w:rPr>
          <w:sz w:val="24"/>
          <w:lang w:val="el-GR"/>
        </w:rPr>
        <w:t xml:space="preserve">), και ενός διανύσματος συντελεστών, </w:t>
      </w:r>
      <w:r w:rsidRPr="00E107C8">
        <w:rPr>
          <w:b/>
          <w:i/>
          <w:sz w:val="24"/>
        </w:rPr>
        <w:t>a</w:t>
      </w:r>
      <w:r w:rsidRPr="00E107C8">
        <w:rPr>
          <w:sz w:val="24"/>
          <w:lang w:val="el-GR"/>
        </w:rPr>
        <w:t>(</w:t>
      </w:r>
      <w:r w:rsidRPr="00E107C8">
        <w:rPr>
          <w:b/>
          <w:i/>
          <w:sz w:val="24"/>
        </w:rPr>
        <w:t>x</w:t>
      </w:r>
      <w:r w:rsidRPr="00E107C8">
        <w:rPr>
          <w:sz w:val="24"/>
          <w:lang w:val="el-GR"/>
        </w:rPr>
        <w:t>),</w:t>
      </w:r>
    </w:p>
    <w:p w:rsidR="00E107C8" w:rsidRPr="00E107C8" w:rsidRDefault="00E107C8" w:rsidP="00E107C8">
      <w:pPr>
        <w:pStyle w:val="Paragraph"/>
        <w:spacing w:line="480" w:lineRule="auto"/>
        <w:ind w:firstLine="0"/>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12"/>
          <w:sz w:val="24"/>
        </w:rPr>
        <w:object w:dxaOrig="1800" w:dyaOrig="340">
          <v:shape id="_x0000_i1069" type="#_x0000_t75" style="width:82.15pt;height:16.9pt" o:ole="">
            <v:imagedata r:id="rId98" o:title=""/>
          </v:shape>
          <o:OLEObject Type="Embed" ProgID="Equation.DSMT4" ShapeID="_x0000_i1069" DrawAspect="Content" ObjectID="_1507119615" r:id="rId99"/>
        </w:object>
      </w:r>
      <w:r w:rsidRPr="00E107C8">
        <w:rPr>
          <w:sz w:val="24"/>
          <w:lang w:val="el-GR"/>
        </w:rPr>
        <w:t>,</w: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quation"/>
        <w:tabs>
          <w:tab w:val="right" w:pos="9240"/>
        </w:tabs>
        <w:spacing w:line="480" w:lineRule="auto"/>
        <w:rPr>
          <w:sz w:val="24"/>
          <w:lang w:val="el-GR"/>
        </w:rPr>
      </w:pPr>
    </w:p>
    <w:p w:rsidR="00E107C8" w:rsidRPr="00E107C8" w:rsidRDefault="00E107C8" w:rsidP="00E107C8">
      <w:pPr>
        <w:pStyle w:val="Paragraph"/>
        <w:spacing w:line="480" w:lineRule="auto"/>
        <w:ind w:firstLine="0"/>
        <w:rPr>
          <w:sz w:val="24"/>
          <w:lang w:val="el-GR"/>
        </w:rPr>
      </w:pPr>
      <w:r w:rsidRPr="00E107C8">
        <w:rPr>
          <w:sz w:val="24"/>
          <w:lang w:val="el-GR"/>
        </w:rPr>
        <w:t xml:space="preserve">όπου </w:t>
      </w:r>
      <w:r w:rsidRPr="00E107C8">
        <w:rPr>
          <w:position w:val="-12"/>
          <w:sz w:val="24"/>
        </w:rPr>
        <w:object w:dxaOrig="1400" w:dyaOrig="340">
          <v:shape id="_x0000_i1070" type="#_x0000_t75" style="width:64.15pt;height:16.9pt" o:ole="">
            <v:imagedata r:id="rId100" o:title=""/>
          </v:shape>
          <o:OLEObject Type="Embed" ProgID="Equation.DSMT4" ShapeID="_x0000_i1070" DrawAspect="Content" ObjectID="_1507119616" r:id="rId101"/>
        </w:object>
      </w:r>
      <w:r w:rsidRPr="00E107C8">
        <w:rPr>
          <w:sz w:val="24"/>
          <w:lang w:val="el-GR"/>
        </w:rPr>
        <w:t xml:space="preserve">, και </w:t>
      </w:r>
      <w:r w:rsidRPr="00E107C8">
        <w:rPr>
          <w:i/>
          <w:sz w:val="24"/>
        </w:rPr>
        <w:t>q</w:t>
      </w:r>
      <w:r w:rsidRPr="00E107C8">
        <w:rPr>
          <w:sz w:val="24"/>
          <w:lang w:val="el-GR"/>
        </w:rPr>
        <w:t xml:space="preserve"> ο αριθμός των μονωνύμων που συγκροτούν την </w:t>
      </w:r>
      <w:proofErr w:type="spellStart"/>
      <w:r w:rsidRPr="00E107C8">
        <w:rPr>
          <w:sz w:val="24"/>
          <w:lang w:val="el-GR"/>
        </w:rPr>
        <w:t>πολυωνυμική</w:t>
      </w:r>
      <w:proofErr w:type="spellEnd"/>
      <w:r w:rsidRPr="00E107C8">
        <w:rPr>
          <w:sz w:val="24"/>
          <w:lang w:val="el-GR"/>
        </w:rPr>
        <w:t xml:space="preserve"> βάση (3 ή 6). Ο καθορισμός των συντελεστών </w:t>
      </w:r>
      <w:r w:rsidRPr="00E107C8">
        <w:rPr>
          <w:b/>
          <w:i/>
          <w:sz w:val="24"/>
        </w:rPr>
        <w:t>a</w:t>
      </w:r>
      <w:r w:rsidRPr="00E107C8">
        <w:rPr>
          <w:sz w:val="24"/>
          <w:lang w:val="el-GR"/>
        </w:rPr>
        <w:t>(</w:t>
      </w:r>
      <w:r w:rsidRPr="00E107C8">
        <w:rPr>
          <w:b/>
          <w:i/>
          <w:sz w:val="24"/>
        </w:rPr>
        <w:t>x</w:t>
      </w:r>
      <w:r w:rsidRPr="00E107C8">
        <w:rPr>
          <w:sz w:val="24"/>
          <w:lang w:val="el-GR"/>
        </w:rPr>
        <w:t xml:space="preserve">) </w:t>
      </w:r>
      <w:r w:rsidRPr="00E107C8">
        <w:rPr>
          <w:rFonts w:eastAsia="TimesNewRomanPSMT"/>
          <w:sz w:val="24"/>
          <w:lang w:val="el-GR"/>
        </w:rPr>
        <w:t>οδηγεί στο γραμμικό σύστημα</w:t>
      </w:r>
      <w:r w:rsidRPr="00E107C8">
        <w:rPr>
          <w:position w:val="-12"/>
          <w:sz w:val="24"/>
        </w:rPr>
        <w:object w:dxaOrig="1780" w:dyaOrig="340">
          <v:shape id="_x0000_i1071" type="#_x0000_t75" style="width:81pt;height:16.9pt" o:ole="">
            <v:imagedata r:id="rId102" o:title=""/>
          </v:shape>
          <o:OLEObject Type="Embed" ProgID="Equation.DSMT4" ShapeID="_x0000_i1071" DrawAspect="Content" ObjectID="_1507119617" r:id="rId103"/>
        </w:object>
      </w:r>
      <w:r w:rsidRPr="00E107C8">
        <w:rPr>
          <w:sz w:val="24"/>
          <w:lang w:val="el-GR"/>
        </w:rPr>
        <w:t xml:space="preserve">, όπου </w:t>
      </w:r>
      <w:r w:rsidRPr="00E107C8">
        <w:rPr>
          <w:position w:val="-10"/>
          <w:sz w:val="24"/>
        </w:rPr>
        <w:object w:dxaOrig="220" w:dyaOrig="300">
          <v:shape id="_x0000_i1072" type="#_x0000_t75" style="width:11.25pt;height:14.65pt" o:ole="">
            <v:imagedata r:id="rId104" o:title=""/>
          </v:shape>
          <o:OLEObject Type="Embed" ProgID="Equation.DSMT4" ShapeID="_x0000_i1072" DrawAspect="Content" ObjectID="_1507119618" r:id="rId105"/>
        </w:object>
      </w:r>
      <w:r w:rsidRPr="00E107C8">
        <w:rPr>
          <w:sz w:val="24"/>
          <w:lang w:val="el-GR"/>
        </w:rPr>
        <w:t xml:space="preserve"> είναι το διάνυσμα της τιμής της συνάρτησης πάνω στους κόμβους, και </w:t>
      </w:r>
      <w:r w:rsidRPr="00E107C8">
        <w:rPr>
          <w:position w:val="-8"/>
          <w:sz w:val="24"/>
        </w:rPr>
        <w:object w:dxaOrig="999" w:dyaOrig="300">
          <v:shape id="_x0000_i1073" type="#_x0000_t75" style="width:49.5pt;height:14.65pt" o:ole="">
            <v:imagedata r:id="rId106" o:title=""/>
          </v:shape>
          <o:OLEObject Type="Embed" ProgID="Equation.DSMT4" ShapeID="_x0000_i1073" DrawAspect="Content" ObjectID="_1507119619" r:id="rId107"/>
        </w:object>
      </w:r>
      <w:r w:rsidRPr="00E107C8">
        <w:rPr>
          <w:sz w:val="24"/>
          <w:lang w:val="el-GR"/>
        </w:rPr>
        <w:t xml:space="preserve"> είναι συναρτησιακοί πίνακες. Αντικαθιστώντας το σύστημα στην γενική μορφή της προσέγγισης, Εξ.(4), έχουμε την τελική μορφή της προσέγγισης των κυλιόμενων ελαχίστων τετραγώνων,</w:t>
      </w:r>
    </w:p>
    <w:p w:rsidR="00E107C8" w:rsidRPr="00E107C8" w:rsidRDefault="00E107C8" w:rsidP="00E107C8">
      <w:pPr>
        <w:pStyle w:val="Paragraph"/>
        <w:spacing w:line="480" w:lineRule="auto"/>
        <w:ind w:firstLine="0"/>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30"/>
          <w:sz w:val="24"/>
          <w:lang w:val="el-GR"/>
        </w:rPr>
        <w:object w:dxaOrig="1640" w:dyaOrig="700">
          <v:shape id="_x0000_i1074" type="#_x0000_t75" style="width:82.15pt;height:34.9pt" o:ole="">
            <v:imagedata r:id="rId108" o:title=""/>
          </v:shape>
          <o:OLEObject Type="Embed" ProgID="Equation.DSMT4" ShapeID="_x0000_i1074" DrawAspect="Content" ObjectID="_1507119620" r:id="rId109"/>
        </w:object>
      </w:r>
      <w:r w:rsidRPr="00E107C8">
        <w:rPr>
          <w:sz w:val="24"/>
          <w:lang w:val="el-GR"/>
        </w:rPr>
        <w:t>,</w: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8B2C90" w:rsidRDefault="00E107C8" w:rsidP="00E107C8">
      <w:pPr>
        <w:spacing w:line="480" w:lineRule="auto"/>
        <w:jc w:val="both"/>
      </w:pPr>
    </w:p>
    <w:p w:rsidR="00E107C8" w:rsidRDefault="00E107C8" w:rsidP="00E107C8">
      <w:pPr>
        <w:spacing w:line="480" w:lineRule="auto"/>
        <w:jc w:val="both"/>
      </w:pPr>
      <w:r>
        <w:rPr>
          <w:rFonts w:eastAsia="TimesNewRomanPSMT"/>
        </w:rPr>
        <w:t>ό</w:t>
      </w:r>
      <w:r w:rsidRPr="003336F4">
        <w:rPr>
          <w:rFonts w:eastAsia="TimesNewRomanPSMT"/>
        </w:rPr>
        <w:t>που</w:t>
      </w:r>
      <w:r w:rsidRPr="003336F4">
        <w:rPr>
          <w:rFonts w:eastAsia="TimesNewRomanPSMT"/>
          <w:b/>
        </w:rPr>
        <w:t xml:space="preserve"> </w:t>
      </w:r>
      <w:r w:rsidRPr="003336F4">
        <w:rPr>
          <w:rFonts w:eastAsia="TimesNewRomanPSMT"/>
          <w:i/>
          <w:position w:val="-10"/>
        </w:rPr>
        <w:object w:dxaOrig="200" w:dyaOrig="320">
          <v:shape id="_x0000_i1075" type="#_x0000_t75" style="width:10.15pt;height:13.5pt" o:ole="">
            <v:imagedata r:id="rId110" o:title=""/>
          </v:shape>
          <o:OLEObject Type="Embed" ProgID="Equation.DSMT4" ShapeID="_x0000_i1075" DrawAspect="Content" ObjectID="_1507119621" r:id="rId111"/>
        </w:object>
      </w:r>
      <w:r w:rsidRPr="003336F4">
        <w:rPr>
          <w:rFonts w:eastAsia="TimesNewRomanPSMT"/>
          <w:b/>
        </w:rPr>
        <w:t xml:space="preserve"> </w:t>
      </w:r>
      <w:r w:rsidRPr="003336F4">
        <w:rPr>
          <w:rFonts w:eastAsia="TimesNewRomanPSMT"/>
        </w:rPr>
        <w:t xml:space="preserve">είναι η συνάρτηση βάσης των Κυλιόμενων Ελάχιστων Τετραγώνων του χώρου του προβλήματος </w:t>
      </w:r>
      <w:r w:rsidRPr="003336F4">
        <w:rPr>
          <w:position w:val="-10"/>
        </w:rPr>
        <w:object w:dxaOrig="639" w:dyaOrig="279">
          <v:shape id="_x0000_i1076" type="#_x0000_t75" style="width:32.65pt;height:13.5pt" o:ole="">
            <v:imagedata r:id="rId112" o:title=""/>
          </v:shape>
          <o:OLEObject Type="Embed" ProgID="Equation.DSMT4" ShapeID="_x0000_i1076" DrawAspect="Content" ObjectID="_1507119622" r:id="rId113"/>
        </w:object>
      </w:r>
      <w:r w:rsidRPr="003336F4">
        <w:rPr>
          <w:position w:val="-12"/>
        </w:rPr>
        <w:object w:dxaOrig="1700" w:dyaOrig="340">
          <v:shape id="_x0000_i1077" type="#_x0000_t75" style="width:77.65pt;height:16.9pt" o:ole="">
            <v:imagedata r:id="rId114" o:title=""/>
          </v:shape>
          <o:OLEObject Type="Embed" ProgID="Equation.DSMT4" ShapeID="_x0000_i1077" DrawAspect="Content" ObjectID="_1507119623" r:id="rId115"/>
        </w:object>
      </w:r>
      <w:r w:rsidRPr="003336F4">
        <w:t>.</w:t>
      </w:r>
      <w:r>
        <w:t xml:space="preserve"> Οι παράγωγοι της συνάρτησης βάσης μπορούν να υπολογισθούν εφαρμόζοντας τον κανόνα της αλυσίδας.</w:t>
      </w:r>
    </w:p>
    <w:p w:rsidR="00E107C8" w:rsidRPr="00E107C8" w:rsidRDefault="00E107C8" w:rsidP="00E107C8">
      <w:pPr>
        <w:pStyle w:val="Paragraph"/>
        <w:widowControl w:val="0"/>
        <w:spacing w:line="480" w:lineRule="auto"/>
        <w:rPr>
          <w:sz w:val="24"/>
          <w:lang w:val="el-GR"/>
        </w:rPr>
      </w:pPr>
      <w:r w:rsidRPr="00E107C8">
        <w:rPr>
          <w:sz w:val="24"/>
          <w:lang w:val="el-GR"/>
        </w:rPr>
        <w:t xml:space="preserve">Κρίσιμης σημασίας για την </w:t>
      </w:r>
      <w:r w:rsidRPr="00E107C8">
        <w:rPr>
          <w:sz w:val="24"/>
        </w:rPr>
        <w:t>MLPG</w:t>
      </w:r>
      <w:r w:rsidRPr="00E107C8">
        <w:rPr>
          <w:sz w:val="24"/>
          <w:lang w:val="el-GR"/>
        </w:rPr>
        <w:t xml:space="preserve"> μέθοδο είναι η επιλογή του χωρίου, στο οποίο θα τελεσθεί η τοπική ολοκλήρωση. Στις περισσότερες εφαρμογές της μεθόδου </w:t>
      </w:r>
      <w:r w:rsidRPr="00E107C8">
        <w:rPr>
          <w:noProof/>
          <w:sz w:val="24"/>
          <w:lang w:val="el-GR"/>
        </w:rPr>
        <w:t xml:space="preserve">[7], ως τέτοια χωρία χρησομοποιούνται </w:t>
      </w:r>
      <w:r w:rsidRPr="00E107C8">
        <w:rPr>
          <w:sz w:val="24"/>
          <w:lang w:val="el-GR"/>
        </w:rPr>
        <w:t>κυκλικοί τομείς, με ακτίνα ένα κλάσμα της μέσης τοπικής απόστασης των κόμβων (συνήθως 60%) γύρω από κάθε κόμβο. Με αυτή την προσέγγιση, αν και έχει επιτυχίες, είτε δεν καλύπτεται όλο το προς επίλυση χωρίο, είτε οδηγεί σε σημαντικές αλληλεπικαλύψεις των τοπικών ολοκληρωμάτων. Αυτό μπορεί να οδηγήσει σε σημαντικά σφάλματα σταθερότητας της μεθόδου, τα οποία συσσωρεύονται σε χρονικά μεταβαλλόμενα προβλήματα. Στην παρούσα εργασία, χρησιμοποιούνται ορθογώνιες περιοχές γύρω από κάθε κόμβο για τον υπολογισμό τον ολοκληρωμάτων [6].</w:t>
      </w:r>
    </w:p>
    <w:p w:rsidR="00E107C8" w:rsidRPr="00E107C8" w:rsidRDefault="00E107C8" w:rsidP="00E107C8">
      <w:pPr>
        <w:pStyle w:val="Paragraph"/>
        <w:widowControl w:val="0"/>
        <w:spacing w:line="480" w:lineRule="auto"/>
        <w:rPr>
          <w:sz w:val="24"/>
          <w:lang w:val="el-GR"/>
        </w:rPr>
      </w:pPr>
      <w:r w:rsidRPr="00E107C8">
        <w:rPr>
          <w:sz w:val="24"/>
          <w:lang w:val="el-GR"/>
        </w:rPr>
        <w:t xml:space="preserve"> Για την ολοκλήρωση σε όλους τους δευτερογενείς τομείς χρησιμοποιείται η μέθοδος </w:t>
      </w:r>
      <w:r w:rsidRPr="00E107C8">
        <w:rPr>
          <w:sz w:val="24"/>
        </w:rPr>
        <w:t>Gauss</w:t>
      </w:r>
      <w:r w:rsidRPr="00E107C8">
        <w:rPr>
          <w:sz w:val="24"/>
          <w:lang w:val="el-GR"/>
        </w:rPr>
        <w:t xml:space="preserve">. Περαιτέρω λεπτομέρειες σχετικά με την διαδικασία και τις συνοριακές συνθήκες μπορούν να βρεθούν στα </w:t>
      </w:r>
      <w:r w:rsidRPr="00E107C8">
        <w:rPr>
          <w:noProof/>
          <w:sz w:val="24"/>
          <w:lang w:val="el-GR"/>
        </w:rPr>
        <w:t>[8]</w:t>
      </w:r>
      <w:r w:rsidRPr="00E107C8">
        <w:rPr>
          <w:sz w:val="24"/>
          <w:lang w:val="el-GR"/>
        </w:rPr>
        <w:t>. Οι ουσιαστικές συνοριακές συνθήκες (</w:t>
      </w:r>
      <w:proofErr w:type="spellStart"/>
      <w:r w:rsidRPr="00E107C8">
        <w:rPr>
          <w:rFonts w:eastAsia="TimesNewRomanPSMT"/>
          <w:sz w:val="24"/>
        </w:rPr>
        <w:t>Dirichlet</w:t>
      </w:r>
      <w:proofErr w:type="spellEnd"/>
      <w:r w:rsidRPr="00E107C8">
        <w:rPr>
          <w:sz w:val="24"/>
          <w:lang w:val="el-GR"/>
        </w:rPr>
        <w:t xml:space="preserve">) επιβάλλονται ρητά με πρώτης τάξης </w:t>
      </w:r>
      <w:r w:rsidRPr="00E107C8">
        <w:rPr>
          <w:sz w:val="24"/>
        </w:rPr>
        <w:t>MLS</w:t>
      </w:r>
      <w:r w:rsidRPr="00E107C8">
        <w:rPr>
          <w:sz w:val="24"/>
          <w:lang w:val="el-GR"/>
        </w:rPr>
        <w:t xml:space="preserve"> παρεμβολή.</w:t>
      </w:r>
    </w:p>
    <w:p w:rsidR="00E107C8" w:rsidRPr="00E107C8" w:rsidRDefault="00E107C8" w:rsidP="00E107C8">
      <w:pPr>
        <w:pStyle w:val="Paragraph"/>
        <w:spacing w:line="480" w:lineRule="auto"/>
        <w:rPr>
          <w:sz w:val="24"/>
          <w:lang w:val="el-GR"/>
        </w:rPr>
      </w:pPr>
      <w:r w:rsidRPr="00E107C8">
        <w:rPr>
          <w:sz w:val="24"/>
          <w:lang w:val="el-GR"/>
        </w:rPr>
        <w:t xml:space="preserve">Η σταθμισμένη ολοκληρωτική μορφή της εξίσωσης της θερμότητας στο χωρίο </w:t>
      </w:r>
      <w:r w:rsidRPr="00E107C8">
        <w:rPr>
          <w:sz w:val="24"/>
          <w:lang w:val="el-GR"/>
        </w:rPr>
        <w:sym w:font="Symbol" w:char="F057"/>
      </w:r>
      <w:r w:rsidRPr="00E107C8">
        <w:rPr>
          <w:sz w:val="24"/>
          <w:vertAlign w:val="subscript"/>
        </w:rPr>
        <w:t>x</w:t>
      </w:r>
      <w:r w:rsidRPr="00E107C8">
        <w:rPr>
          <w:sz w:val="24"/>
          <w:lang w:val="el-GR"/>
        </w:rPr>
        <w:t xml:space="preserve"> γύρω από τον κόμβο </w:t>
      </w:r>
      <w:r w:rsidRPr="00E107C8">
        <w:rPr>
          <w:i/>
          <w:sz w:val="24"/>
        </w:rPr>
        <w:t>x</w:t>
      </w:r>
      <w:r w:rsidRPr="00E107C8">
        <w:rPr>
          <w:sz w:val="24"/>
          <w:lang w:val="el-GR"/>
        </w:rPr>
        <w:t xml:space="preserve"> δίδεται από τη σχέση</w:t>
      </w:r>
    </w:p>
    <w:p w:rsidR="00E107C8" w:rsidRPr="00E107C8" w:rsidRDefault="00E107C8" w:rsidP="00E107C8">
      <w:pPr>
        <w:pStyle w:val="Paragraph"/>
        <w:spacing w:line="480" w:lineRule="auto"/>
        <w:ind w:firstLine="0"/>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bookmarkStart w:id="1" w:name="MTUpdateHome"/>
      <w:r w:rsidRPr="00E107C8">
        <w:rPr>
          <w:position w:val="-26"/>
          <w:sz w:val="24"/>
        </w:rPr>
        <w:object w:dxaOrig="3680" w:dyaOrig="620">
          <v:shape id="_x0000_i1078" type="#_x0000_t75" style="width:181.15pt;height:30.4pt" o:ole="">
            <v:imagedata r:id="rId116" o:title=""/>
          </v:shape>
          <o:OLEObject Type="Embed" ProgID="Equation.DSMT4" ShapeID="_x0000_i1078" DrawAspect="Content" ObjectID="_1507119624" r:id="rId117"/>
        </w:object>
      </w:r>
      <w:bookmarkEnd w:id="1"/>
      <w:r w:rsidRPr="00E107C8">
        <w:rPr>
          <w:sz w:val="24"/>
          <w:lang w:val="el-GR"/>
        </w:rPr>
        <w:t>,</w:t>
      </w:r>
      <w:r w:rsidRPr="00E107C8">
        <w:rPr>
          <w:sz w:val="24"/>
          <w:lang w:val="el-GR"/>
        </w:rPr>
        <w:tab/>
      </w:r>
      <w:r w:rsidR="00517EC1" w:rsidRPr="00E107C8">
        <w:rPr>
          <w:sz w:val="24"/>
        </w:rPr>
        <w:fldChar w:fldCharType="begin"/>
      </w:r>
      <w:bookmarkStart w:id="2" w:name="_Ref358796556"/>
      <w:bookmarkEnd w:id="2"/>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quation"/>
        <w:tabs>
          <w:tab w:val="right" w:pos="9240"/>
        </w:tabs>
        <w:spacing w:line="480" w:lineRule="auto"/>
        <w:rPr>
          <w:sz w:val="24"/>
          <w:lang w:val="el-GR"/>
        </w:rPr>
      </w:pPr>
    </w:p>
    <w:p w:rsidR="00E107C8" w:rsidRPr="00E107C8" w:rsidRDefault="00E107C8" w:rsidP="00E107C8">
      <w:pPr>
        <w:pStyle w:val="Equation"/>
        <w:tabs>
          <w:tab w:val="right" w:pos="9240"/>
        </w:tabs>
        <w:spacing w:line="480" w:lineRule="auto"/>
        <w:rPr>
          <w:sz w:val="24"/>
          <w:lang w:val="el-GR"/>
        </w:rPr>
      </w:pPr>
      <w:r w:rsidRPr="00E107C8">
        <w:rPr>
          <w:sz w:val="24"/>
          <w:lang w:val="el-GR"/>
        </w:rPr>
        <w:t xml:space="preserve">όπου </w:t>
      </w:r>
      <w:r w:rsidRPr="00E107C8">
        <w:rPr>
          <w:position w:val="-6"/>
          <w:sz w:val="24"/>
          <w:lang w:val="el-GR"/>
        </w:rPr>
        <w:object w:dxaOrig="220" w:dyaOrig="200">
          <v:shape id="_x0000_i1079" type="#_x0000_t75" style="width:11.25pt;height:9pt" o:ole="">
            <v:imagedata r:id="rId118" o:title=""/>
          </v:shape>
          <o:OLEObject Type="Embed" ProgID="Equation.DSMT4" ShapeID="_x0000_i1079" DrawAspect="Content" ObjectID="_1507119625" r:id="rId119"/>
        </w:object>
      </w:r>
      <w:r w:rsidRPr="00E107C8">
        <w:rPr>
          <w:sz w:val="24"/>
          <w:lang w:val="el-GR"/>
        </w:rPr>
        <w:t xml:space="preserve"> η συνάρτηση βάρους της ολοκλήρωσης (εδώ συνάρτηση βήματος) και </w:t>
      </w:r>
      <w:r w:rsidRPr="00E107C8">
        <w:rPr>
          <w:position w:val="-12"/>
          <w:sz w:val="24"/>
          <w:lang w:val="el-GR"/>
        </w:rPr>
        <w:object w:dxaOrig="2560" w:dyaOrig="360">
          <v:shape id="_x0000_i1080" type="#_x0000_t75" style="width:128.25pt;height:19.15pt" o:ole="">
            <v:imagedata r:id="rId120" o:title=""/>
          </v:shape>
          <o:OLEObject Type="Embed" ProgID="Equation.DSMT4" ShapeID="_x0000_i1080" DrawAspect="Content" ObjectID="_1507119626" r:id="rId121"/>
        </w:object>
      </w:r>
      <w:r w:rsidRPr="00E107C8">
        <w:rPr>
          <w:sz w:val="24"/>
          <w:lang w:val="el-GR"/>
        </w:rPr>
        <w:t xml:space="preserve">. Ακολουθώντας τις </w:t>
      </w:r>
      <w:proofErr w:type="spellStart"/>
      <w:r w:rsidRPr="00E107C8">
        <w:rPr>
          <w:sz w:val="24"/>
          <w:lang w:val="el-GR"/>
        </w:rPr>
        <w:t>αδιαστατοποιήσεις</w:t>
      </w:r>
      <w:proofErr w:type="spellEnd"/>
      <w:r w:rsidRPr="00E107C8">
        <w:rPr>
          <w:sz w:val="24"/>
          <w:lang w:val="el-GR"/>
        </w:rPr>
        <w:t xml:space="preserve"> [6]</w:t>
      </w:r>
      <w:r w:rsidRPr="00E107C8">
        <w:rPr>
          <w:color w:val="FF0000"/>
          <w:sz w:val="24"/>
          <w:lang w:val="el-GR"/>
        </w:rPr>
        <w:t xml:space="preserve"> </w:t>
      </w:r>
      <w:r w:rsidRPr="00E107C8">
        <w:rPr>
          <w:sz w:val="24"/>
          <w:lang w:val="el-GR"/>
        </w:rPr>
        <w:t xml:space="preserve">που προσδιορίζονται με βάση τη γεωμετρία του χωρίου, τις συνοριακές συνθήκες και τις φυσικές ιδιότητες του υλικού στους πόρους, ορίζοντας μια συνάρτηση </w:t>
      </w:r>
      <w:r w:rsidRPr="00E107C8">
        <w:rPr>
          <w:sz w:val="24"/>
        </w:rPr>
        <w:sym w:font="Symbol" w:char="F046"/>
      </w:r>
      <w:r w:rsidRPr="00E107C8">
        <w:rPr>
          <w:sz w:val="24"/>
          <w:lang w:val="el-GR"/>
        </w:rPr>
        <w:t xml:space="preserve"> τύπου βήματος, που ορίζεται στην περιοχή του στερεού όγκου (μονάδα εκεί, μηδέν αλλού), με την βοήθεια της οποίας εκφράζονται οι </w:t>
      </w:r>
      <w:proofErr w:type="spellStart"/>
      <w:r w:rsidRPr="00E107C8">
        <w:rPr>
          <w:sz w:val="24"/>
          <w:lang w:val="el-GR"/>
        </w:rPr>
        <w:t>αδιάστατες</w:t>
      </w:r>
      <w:proofErr w:type="spellEnd"/>
      <w:r w:rsidRPr="00E107C8">
        <w:rPr>
          <w:sz w:val="24"/>
          <w:lang w:val="el-GR"/>
        </w:rPr>
        <w:t xml:space="preserve"> ιδιότητες του μέσου, και εφαρμόζοντας το θεώρημα της απόκλισης, όπου αυτό είναι δυνατόν, παίρνουμε την τελική επαναληπτική μορφή, χρονικού βήματος </w:t>
      </w:r>
      <w:r w:rsidRPr="00E107C8">
        <w:rPr>
          <w:position w:val="-6"/>
          <w:sz w:val="24"/>
        </w:rPr>
        <w:object w:dxaOrig="260" w:dyaOrig="240">
          <v:shape id="_x0000_i1081" type="#_x0000_t75" style="width:12.4pt;height:12.4pt" o:ole="">
            <v:imagedata r:id="rId122" o:title=""/>
          </v:shape>
          <o:OLEObject Type="Embed" ProgID="Equation.DSMT4" ShapeID="_x0000_i1081" DrawAspect="Content" ObjectID="_1507119627" r:id="rId123"/>
        </w:object>
      </w:r>
      <w:r w:rsidRPr="00E107C8">
        <w:rPr>
          <w:sz w:val="24"/>
          <w:lang w:val="el-GR"/>
        </w:rPr>
        <w:t xml:space="preserve">. Κρατώντας τους όρους που αναφέρονται στο </w:t>
      </w:r>
      <w:r w:rsidRPr="00E107C8">
        <w:rPr>
          <w:i/>
          <w:sz w:val="24"/>
        </w:rPr>
        <w:t>m</w:t>
      </w:r>
      <w:r w:rsidRPr="00E107C8">
        <w:rPr>
          <w:sz w:val="24"/>
          <w:lang w:val="el-GR"/>
        </w:rPr>
        <w:t xml:space="preserve"> χρονικό βήμα στο αριστερό μέλος της εξίσωσης, ενώ σταθερές και μεταβλητές προηγούμενου βήματος στο άλλο, έχουμε το προς επίλυση σύστημα:</w:t>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t xml:space="preserve"> </w:t>
      </w:r>
      <w:r w:rsidRPr="00E107C8">
        <w:rPr>
          <w:sz w:val="24"/>
          <w:lang w:val="el-GR"/>
        </w:rPr>
        <w:tab/>
      </w:r>
      <w:r w:rsidRPr="00E107C8">
        <w:rPr>
          <w:position w:val="-152"/>
          <w:sz w:val="24"/>
        </w:rPr>
        <w:object w:dxaOrig="6480" w:dyaOrig="3220">
          <v:shape id="_x0000_i1082" type="#_x0000_t75" style="width:321.75pt;height:159.75pt" o:ole="">
            <v:imagedata r:id="rId124" o:title=""/>
          </v:shape>
          <o:OLEObject Type="Embed" ProgID="Equation.DSMT4" ShapeID="_x0000_i1082" DrawAspect="Content" ObjectID="_1507119628" r:id="rId125"/>
        </w:object>
      </w:r>
      <w:r w:rsidRPr="00E107C8">
        <w:rPr>
          <w:sz w:val="24"/>
          <w:lang w:val="el-GR"/>
        </w:rPr>
        <w:t>,</w:t>
      </w:r>
      <w:r w:rsidRPr="00E107C8">
        <w:rPr>
          <w:sz w:val="24"/>
          <w:lang w:val="el-GR"/>
        </w:rPr>
        <w:tab/>
      </w:r>
      <w:r w:rsidR="00517EC1" w:rsidRPr="00E107C8">
        <w:rPr>
          <w:sz w:val="24"/>
        </w:rPr>
        <w:fldChar w:fldCharType="begin"/>
      </w:r>
      <w:bookmarkStart w:id="3" w:name="_Ref397443084"/>
      <w:bookmarkEnd w:id="3"/>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quation"/>
        <w:tabs>
          <w:tab w:val="right" w:pos="9240"/>
        </w:tabs>
        <w:spacing w:line="480" w:lineRule="auto"/>
        <w:rPr>
          <w:sz w:val="24"/>
          <w:lang w:val="el-GR"/>
        </w:rPr>
      </w:pPr>
    </w:p>
    <w:p w:rsidR="00E107C8" w:rsidRPr="00E107C8" w:rsidRDefault="00E107C8" w:rsidP="00E107C8">
      <w:pPr>
        <w:pStyle w:val="Paragraph"/>
        <w:spacing w:line="480" w:lineRule="auto"/>
        <w:ind w:firstLine="0"/>
        <w:rPr>
          <w:sz w:val="24"/>
          <w:lang w:val="el-GR"/>
        </w:rPr>
      </w:pPr>
      <w:r w:rsidRPr="00E107C8">
        <w:rPr>
          <w:sz w:val="24"/>
          <w:lang w:val="el-GR"/>
        </w:rPr>
        <w:t xml:space="preserve">όπου </w:t>
      </w:r>
      <w:r w:rsidRPr="00E107C8">
        <w:rPr>
          <w:position w:val="-28"/>
          <w:sz w:val="24"/>
          <w:lang w:val="el-GR"/>
        </w:rPr>
        <w:object w:dxaOrig="660" w:dyaOrig="660">
          <v:shape id="_x0000_i1083" type="#_x0000_t75" style="width:32.65pt;height:32.65pt" o:ole="">
            <v:imagedata r:id="rId126" o:title=""/>
          </v:shape>
          <o:OLEObject Type="Embed" ProgID="Equation.DSMT4" ShapeID="_x0000_i1083" DrawAspect="Content" ObjectID="_1507119629" r:id="rId127"/>
        </w:object>
      </w:r>
      <w:r w:rsidRPr="00E107C8">
        <w:rPr>
          <w:sz w:val="24"/>
          <w:lang w:val="el-GR"/>
        </w:rPr>
        <w:t>,</w:t>
      </w:r>
      <w:r w:rsidRPr="00E107C8">
        <w:rPr>
          <w:position w:val="-28"/>
          <w:sz w:val="24"/>
          <w:lang w:val="el-GR"/>
        </w:rPr>
        <w:object w:dxaOrig="639" w:dyaOrig="660">
          <v:shape id="_x0000_i1084" type="#_x0000_t75" style="width:31.5pt;height:32.65pt" o:ole="">
            <v:imagedata r:id="rId128" o:title=""/>
          </v:shape>
          <o:OLEObject Type="Embed" ProgID="Equation.DSMT4" ShapeID="_x0000_i1084" DrawAspect="Content" ObjectID="_1507119630" r:id="rId129"/>
        </w:object>
      </w:r>
      <w:r w:rsidRPr="00E107C8">
        <w:rPr>
          <w:sz w:val="24"/>
          <w:lang w:val="el-GR"/>
        </w:rPr>
        <w:t>,</w:t>
      </w:r>
      <w:r w:rsidRPr="00E107C8">
        <w:rPr>
          <w:position w:val="-28"/>
          <w:sz w:val="24"/>
          <w:lang w:val="el-GR"/>
        </w:rPr>
        <w:object w:dxaOrig="1060" w:dyaOrig="639">
          <v:shape id="_x0000_i1085" type="#_x0000_t75" style="width:52.9pt;height:32.65pt" o:ole="">
            <v:imagedata r:id="rId130" o:title=""/>
          </v:shape>
          <o:OLEObject Type="Embed" ProgID="Equation.DSMT4" ShapeID="_x0000_i1085" DrawAspect="Content" ObjectID="_1507119631" r:id="rId131"/>
        </w:object>
      </w:r>
      <w:r w:rsidRPr="00E107C8">
        <w:rPr>
          <w:sz w:val="24"/>
          <w:lang w:val="el-GR"/>
        </w:rPr>
        <w:t xml:space="preserve">, </w:t>
      </w:r>
      <w:r w:rsidRPr="00E107C8">
        <w:rPr>
          <w:position w:val="-10"/>
          <w:sz w:val="24"/>
          <w:lang w:val="el-GR"/>
        </w:rPr>
        <w:object w:dxaOrig="840" w:dyaOrig="300">
          <v:shape id="_x0000_i1086" type="#_x0000_t75" style="width:41.65pt;height:14.65pt" o:ole="">
            <v:imagedata r:id="rId55" o:title=""/>
          </v:shape>
          <o:OLEObject Type="Embed" ProgID="Equation.DSMT4" ShapeID="_x0000_i1086" DrawAspect="Content" ObjectID="_1507119632" r:id="rId132"/>
        </w:object>
      </w:r>
      <w:r w:rsidRPr="00E107C8">
        <w:rPr>
          <w:sz w:val="24"/>
          <w:lang w:val="el-GR"/>
        </w:rPr>
        <w:t xml:space="preserve"> και </w:t>
      </w:r>
      <w:r w:rsidRPr="00E107C8">
        <w:rPr>
          <w:position w:val="-26"/>
          <w:sz w:val="24"/>
          <w:lang w:val="el-GR"/>
        </w:rPr>
        <w:object w:dxaOrig="900" w:dyaOrig="620">
          <v:shape id="_x0000_i1087" type="#_x0000_t75" style="width:43.9pt;height:30.4pt" o:ole="">
            <v:imagedata r:id="rId133" o:title=""/>
          </v:shape>
          <o:OLEObject Type="Embed" ProgID="Equation.DSMT4" ShapeID="_x0000_i1087" DrawAspect="Content" ObjectID="_1507119633" r:id="rId134"/>
        </w:object>
      </w:r>
      <w:r w:rsidRPr="00E107C8">
        <w:rPr>
          <w:sz w:val="24"/>
          <w:lang w:val="el-GR"/>
        </w:rPr>
        <w:t xml:space="preserve">. Αυτό το </w:t>
      </w:r>
      <w:proofErr w:type="spellStart"/>
      <w:r w:rsidRPr="00E107C8">
        <w:rPr>
          <w:sz w:val="24"/>
          <w:lang w:val="el-GR"/>
        </w:rPr>
        <w:t>γραμμικοποιημένο</w:t>
      </w:r>
      <w:proofErr w:type="spellEnd"/>
      <w:r w:rsidRPr="00E107C8">
        <w:rPr>
          <w:sz w:val="24"/>
          <w:lang w:val="el-GR"/>
        </w:rPr>
        <w:t xml:space="preserve"> σύστημα της μορφής </w:t>
      </w:r>
      <w:r w:rsidRPr="00E107C8">
        <w:rPr>
          <w:b/>
          <w:sz w:val="24"/>
        </w:rPr>
        <w:t>A</w:t>
      </w:r>
      <w:r w:rsidRPr="00E107C8">
        <w:rPr>
          <w:sz w:val="24"/>
          <w:lang w:val="el-GR"/>
        </w:rPr>
        <w:t>(</w:t>
      </w:r>
      <w:r w:rsidRPr="00E107C8">
        <w:rPr>
          <w:b/>
          <w:i/>
          <w:sz w:val="24"/>
        </w:rPr>
        <w:t>T</w:t>
      </w:r>
      <w:r w:rsidRPr="00E107C8">
        <w:rPr>
          <w:sz w:val="24"/>
          <w:vertAlign w:val="superscript"/>
          <w:lang w:val="el-GR"/>
        </w:rPr>
        <w:t>(</w:t>
      </w:r>
      <w:r w:rsidRPr="00E107C8">
        <w:rPr>
          <w:sz w:val="24"/>
          <w:vertAlign w:val="superscript"/>
        </w:rPr>
        <w:t>m</w:t>
      </w:r>
      <w:r w:rsidRPr="00E107C8">
        <w:rPr>
          <w:sz w:val="24"/>
          <w:vertAlign w:val="superscript"/>
          <w:lang w:val="el-GR"/>
        </w:rPr>
        <w:t>-1)</w:t>
      </w:r>
      <w:r w:rsidRPr="00E107C8">
        <w:rPr>
          <w:sz w:val="24"/>
          <w:lang w:val="el-GR"/>
        </w:rPr>
        <w:t>)</w:t>
      </w:r>
      <w:r w:rsidRPr="00E107C8">
        <w:rPr>
          <w:b/>
          <w:sz w:val="24"/>
          <w:lang w:val="el-GR"/>
        </w:rPr>
        <w:t xml:space="preserve"> </w:t>
      </w:r>
      <w:r w:rsidRPr="00E107C8">
        <w:rPr>
          <w:b/>
          <w:i/>
          <w:sz w:val="24"/>
        </w:rPr>
        <w:t>T</w:t>
      </w:r>
      <w:r w:rsidRPr="00E107C8">
        <w:rPr>
          <w:sz w:val="24"/>
          <w:vertAlign w:val="superscript"/>
          <w:lang w:val="el-GR"/>
        </w:rPr>
        <w:t>(</w:t>
      </w:r>
      <w:r w:rsidRPr="00E107C8">
        <w:rPr>
          <w:sz w:val="24"/>
          <w:vertAlign w:val="superscript"/>
        </w:rPr>
        <w:t>m</w:t>
      </w:r>
      <w:r w:rsidRPr="00E107C8">
        <w:rPr>
          <w:sz w:val="24"/>
          <w:vertAlign w:val="superscript"/>
          <w:lang w:val="el-GR"/>
        </w:rPr>
        <w:t>)</w:t>
      </w:r>
      <w:r w:rsidRPr="00E107C8">
        <w:rPr>
          <w:b/>
          <w:sz w:val="24"/>
          <w:lang w:val="el-GR"/>
        </w:rPr>
        <w:t xml:space="preserve"> </w:t>
      </w:r>
      <w:r w:rsidRPr="00E107C8">
        <w:rPr>
          <w:sz w:val="24"/>
          <w:lang w:val="el-GR"/>
        </w:rPr>
        <w:t xml:space="preserve">= </w:t>
      </w:r>
      <w:r w:rsidRPr="00E107C8">
        <w:rPr>
          <w:b/>
          <w:sz w:val="24"/>
        </w:rPr>
        <w:t>B</w:t>
      </w:r>
      <w:r w:rsidRPr="00E107C8">
        <w:rPr>
          <w:sz w:val="24"/>
          <w:lang w:val="el-GR"/>
        </w:rPr>
        <w:t>(</w:t>
      </w:r>
      <w:r w:rsidRPr="00E107C8">
        <w:rPr>
          <w:b/>
          <w:i/>
          <w:sz w:val="24"/>
        </w:rPr>
        <w:t>T</w:t>
      </w:r>
      <w:r w:rsidRPr="00E107C8">
        <w:rPr>
          <w:sz w:val="24"/>
          <w:vertAlign w:val="superscript"/>
          <w:lang w:val="el-GR"/>
        </w:rPr>
        <w:t>(</w:t>
      </w:r>
      <w:r w:rsidRPr="00E107C8">
        <w:rPr>
          <w:sz w:val="24"/>
          <w:vertAlign w:val="superscript"/>
        </w:rPr>
        <w:t>m</w:t>
      </w:r>
      <w:r w:rsidRPr="00E107C8">
        <w:rPr>
          <w:sz w:val="24"/>
          <w:vertAlign w:val="superscript"/>
          <w:lang w:val="el-GR"/>
        </w:rPr>
        <w:t>-1)</w:t>
      </w:r>
      <w:r w:rsidRPr="00E107C8">
        <w:rPr>
          <w:sz w:val="24"/>
          <w:lang w:val="el-GR"/>
        </w:rPr>
        <w:t>) χρησιμοποιείται για τον προσδιορισμό της θερμοκρασιακής κατανομής στον χρόνο. Όσον αφορά την χρονική εξέλιξη χρησιμοποιήθηκε ένας προσαρμοστικός αλγόριθμος, που προσαρμόζει το χρονικό βήμα σε κάθε επανάληψη, έτσι ώστε το σφάλμα να φράσσεται σε κάποια προκαθορισμένα όρια.</w:t>
      </w:r>
    </w:p>
    <w:p w:rsidR="00E107C8" w:rsidRPr="00E107C8" w:rsidRDefault="00E107C8" w:rsidP="00E107C8">
      <w:pPr>
        <w:pStyle w:val="Paragraph"/>
        <w:widowControl w:val="0"/>
        <w:spacing w:line="480" w:lineRule="auto"/>
        <w:rPr>
          <w:sz w:val="24"/>
          <w:lang w:val="el-GR"/>
        </w:rPr>
      </w:pPr>
      <w:r w:rsidRPr="00E107C8">
        <w:rPr>
          <w:sz w:val="24"/>
          <w:lang w:val="el-GR"/>
        </w:rPr>
        <w:t xml:space="preserve">Παίρνοντας τον στροβιλισμό των Εξ. (1-3) στην </w:t>
      </w:r>
      <w:proofErr w:type="spellStart"/>
      <w:r w:rsidRPr="00E107C8">
        <w:rPr>
          <w:sz w:val="24"/>
          <w:lang w:val="el-GR"/>
        </w:rPr>
        <w:t>αδιάστατη</w:t>
      </w:r>
      <w:proofErr w:type="spellEnd"/>
      <w:r w:rsidRPr="00E107C8">
        <w:rPr>
          <w:sz w:val="24"/>
          <w:lang w:val="el-GR"/>
        </w:rPr>
        <w:t xml:space="preserve"> μορφή του, έχουμε τις εξισώσεις στην μορφή ταχύτητας-</w:t>
      </w:r>
      <w:proofErr w:type="spellStart"/>
      <w:r w:rsidRPr="00E107C8">
        <w:rPr>
          <w:sz w:val="24"/>
          <w:lang w:val="el-GR"/>
        </w:rPr>
        <w:t>στροβιλότητας</w:t>
      </w:r>
      <w:proofErr w:type="spellEnd"/>
      <w:r w:rsidRPr="00E107C8">
        <w:rPr>
          <w:sz w:val="24"/>
          <w:lang w:val="el-GR"/>
        </w:rPr>
        <w:t>, των οποίων η σταθμισμένη ολοκληρωτική μορφή είναι:</w:t>
      </w:r>
    </w:p>
    <w:p w:rsidR="00E107C8" w:rsidRPr="00E107C8" w:rsidRDefault="00E107C8" w:rsidP="00E107C8">
      <w:pPr>
        <w:pStyle w:val="Paragraph"/>
        <w:widowControl w:val="0"/>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6"/>
          <w:sz w:val="24"/>
          <w:lang w:val="el-GR"/>
        </w:rPr>
        <w:object w:dxaOrig="2600" w:dyaOrig="600">
          <v:shape id="_x0000_i1088" type="#_x0000_t75" style="width:130.5pt;height:30.4pt" o:ole="">
            <v:imagedata r:id="rId65" o:title=""/>
          </v:shape>
          <o:OLEObject Type="Embed" ProgID="Equation.DSMT4" ShapeID="_x0000_i1088" DrawAspect="Content" ObjectID="_1507119634" r:id="rId135"/>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2"/>
          <w:sz w:val="24"/>
        </w:rPr>
        <w:object w:dxaOrig="2460" w:dyaOrig="560">
          <v:shape id="_x0000_i1089" type="#_x0000_t75" style="width:122.65pt;height:28.15pt" o:ole="">
            <v:imagedata r:id="rId67" o:title=""/>
          </v:shape>
          <o:OLEObject Type="Embed" ProgID="Equation.DSMT4" ShapeID="_x0000_i1089" DrawAspect="Content" ObjectID="_1507119635" r:id="rId136"/>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rPr>
      </w:pPr>
      <w:r w:rsidRPr="00E107C8">
        <w:rPr>
          <w:sz w:val="24"/>
          <w:lang w:val="el-GR"/>
        </w:rPr>
        <w:tab/>
      </w:r>
      <w:r w:rsidRPr="00E107C8">
        <w:rPr>
          <w:position w:val="-18"/>
          <w:sz w:val="24"/>
        </w:rPr>
        <w:object w:dxaOrig="3220" w:dyaOrig="420">
          <v:shape id="_x0000_i1090" type="#_x0000_t75" style="width:160.9pt;height:21.4pt" o:ole="">
            <v:imagedata r:id="rId69" o:title=""/>
          </v:shape>
          <o:OLEObject Type="Embed" ProgID="Equation.DSMT4" ShapeID="_x0000_i1090" DrawAspect="Content" ObjectID="_1507119636" r:id="rId137"/>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Paragraph"/>
        <w:widowControl w:val="0"/>
        <w:spacing w:line="480" w:lineRule="auto"/>
        <w:rPr>
          <w:sz w:val="24"/>
          <w:lang w:val="el-GR"/>
        </w:rPr>
      </w:pPr>
    </w:p>
    <w:p w:rsidR="00E107C8" w:rsidRDefault="00E107C8" w:rsidP="00E107C8">
      <w:pPr>
        <w:spacing w:line="480" w:lineRule="auto"/>
        <w:ind w:firstLine="270"/>
        <w:jc w:val="both"/>
      </w:pPr>
      <w:r w:rsidRPr="001B4A05">
        <w:t>Ο λόγος που οι εξισώσεις επιλύονται στην μορφή ταχύτητας-</w:t>
      </w:r>
      <w:proofErr w:type="spellStart"/>
      <w:r w:rsidRPr="001B4A05">
        <w:t>στροβιλότητας</w:t>
      </w:r>
      <w:proofErr w:type="spellEnd"/>
      <w:r w:rsidRPr="001B4A05">
        <w:t>, είναι η αποφυγή του εναλλασσόμενου πλέγματος</w:t>
      </w:r>
      <w:r>
        <w:t xml:space="preserve"> (</w:t>
      </w:r>
      <w:r>
        <w:rPr>
          <w:lang w:val="en-US"/>
        </w:rPr>
        <w:t>staggered</w:t>
      </w:r>
      <w:r w:rsidRPr="00A70C4E">
        <w:t>)</w:t>
      </w:r>
      <w:r w:rsidRPr="001B4A05">
        <w:t xml:space="preserve">, που χρησιμοποιείται για την λύση των εξισώσεων στην μορφή ταχύτητας-πίεσης. Ως συνοριακή συνθήκη εισόδου έχει τεθεί η επιβολή </w:t>
      </w:r>
      <w:r>
        <w:t xml:space="preserve">συγκεκριμένης </w:t>
      </w:r>
      <w:r w:rsidRPr="001B4A05">
        <w:t xml:space="preserve">παροχής </w:t>
      </w:r>
      <w:r w:rsidRPr="001B4A05">
        <w:rPr>
          <w:position w:val="-32"/>
        </w:rPr>
        <w:object w:dxaOrig="1020" w:dyaOrig="600">
          <v:shape id="_x0000_i1091" type="#_x0000_t75" style="width:50.65pt;height:30.4pt" o:ole="">
            <v:imagedata r:id="rId138" o:title=""/>
          </v:shape>
          <o:OLEObject Type="Embed" ProgID="Equation.DSMT4" ShapeID="_x0000_i1091" DrawAspect="Content" ObjectID="_1507119637" r:id="rId139"/>
        </w:object>
      </w:r>
      <w:r w:rsidRPr="001B4A05">
        <w:t>.</w:t>
      </w:r>
    </w:p>
    <w:p w:rsidR="00E107C8" w:rsidRPr="006D4BB0" w:rsidRDefault="00E107C8" w:rsidP="00E107C8">
      <w:pPr>
        <w:spacing w:line="480" w:lineRule="auto"/>
        <w:ind w:firstLine="270"/>
        <w:jc w:val="both"/>
      </w:pPr>
      <w:r>
        <w:t>Γ</w:t>
      </w:r>
      <w:r w:rsidRPr="000A7443">
        <w:t>ια την λύση των παραπάνω εξισώσεων</w:t>
      </w:r>
      <w:r>
        <w:t xml:space="preserve"> </w:t>
      </w:r>
      <w:r w:rsidRPr="000A7443">
        <w:t>χρησιμοποιείται</w:t>
      </w:r>
      <w:r>
        <w:t xml:space="preserve"> επαναληπτική μέθοδος</w:t>
      </w:r>
      <w:r w:rsidRPr="000A7443">
        <w:t>. Η μέθοδος αυτή έχει ήδη πολλές επιτυχίες σε προβλήματα</w:t>
      </w:r>
      <w:r>
        <w:t xml:space="preserve"> ροής </w:t>
      </w:r>
      <w:r w:rsidRPr="00FB56C3">
        <w:t>[</w:t>
      </w:r>
      <w:r>
        <w:t>4</w:t>
      </w:r>
      <w:r w:rsidRPr="00FB56C3">
        <w:t>]</w:t>
      </w:r>
      <w:r w:rsidRPr="000A7443">
        <w:t>.</w:t>
      </w:r>
      <w:r>
        <w:t xml:space="preserve"> Η ταχύτητα </w:t>
      </w:r>
      <w:r w:rsidRPr="000A7443">
        <w:rPr>
          <w:position w:val="-6"/>
        </w:rPr>
        <w:object w:dxaOrig="279" w:dyaOrig="279">
          <v:shape id="_x0000_i1092" type="#_x0000_t75" style="width:13.5pt;height:13.5pt" o:ole="">
            <v:imagedata r:id="rId77" o:title=""/>
          </v:shape>
          <o:OLEObject Type="Embed" ProgID="Equation.DSMT4" ShapeID="_x0000_i1092" DrawAspect="Content" ObjectID="_1507119638" r:id="rId140"/>
        </w:object>
      </w:r>
      <w:r>
        <w:t xml:space="preserve"> που προκύπτει από τις Εξ.(8-10) διορθώνεται κατά έναν παράγοντα </w:t>
      </w:r>
      <w:r w:rsidRPr="00BA565D">
        <w:rPr>
          <w:position w:val="-6"/>
        </w:rPr>
        <w:object w:dxaOrig="540" w:dyaOrig="279">
          <v:shape id="_x0000_i1093" type="#_x0000_t75" style="width:29.25pt;height:13.5pt" o:ole="">
            <v:imagedata r:id="rId82" o:title=""/>
          </v:shape>
          <o:OLEObject Type="Embed" ProgID="Equation.DSMT4" ShapeID="_x0000_i1093" DrawAspect="Content" ObjectID="_1507119639" r:id="rId141"/>
        </w:object>
      </w:r>
      <w:r>
        <w:t xml:space="preserve">, σε κάθε επανάληψη, έτσι ώστε </w:t>
      </w:r>
      <w:r w:rsidRPr="000A7443">
        <w:rPr>
          <w:position w:val="-6"/>
        </w:rPr>
        <w:object w:dxaOrig="1540" w:dyaOrig="279">
          <v:shape id="_x0000_i1094" type="#_x0000_t75" style="width:78.75pt;height:13.5pt" o:ole="">
            <v:imagedata r:id="rId84" o:title=""/>
          </v:shape>
          <o:OLEObject Type="Embed" ProgID="Equation.DSMT4" ShapeID="_x0000_i1094" DrawAspect="Content" ObjectID="_1507119640" r:id="rId142"/>
        </w:object>
      </w:r>
      <w:r>
        <w:t>. Προς τούτο, ορίζεται ένα δυναμικό διόρθωσης</w:t>
      </w:r>
      <w:r w:rsidRPr="00435C8E">
        <w:t xml:space="preserve"> </w:t>
      </w:r>
      <w:r w:rsidRPr="00435C8E">
        <w:rPr>
          <w:position w:val="-10"/>
        </w:rPr>
        <w:object w:dxaOrig="480" w:dyaOrig="360">
          <v:shape id="_x0000_i1095" type="#_x0000_t75" style="width:22.5pt;height:16.9pt" o:ole="">
            <v:imagedata r:id="rId143" o:title=""/>
          </v:shape>
          <o:OLEObject Type="Embed" ProgID="Equation.DSMT4" ShapeID="_x0000_i1095" DrawAspect="Content" ObjectID="_1507119641" r:id="rId144"/>
        </w:object>
      </w:r>
      <w:r w:rsidRPr="00435C8E">
        <w:t xml:space="preserve">, </w:t>
      </w:r>
      <w:r>
        <w:t xml:space="preserve">ως </w:t>
      </w:r>
      <w:r w:rsidRPr="00435C8E">
        <w:rPr>
          <w:position w:val="-10"/>
        </w:rPr>
        <w:object w:dxaOrig="1320" w:dyaOrig="320">
          <v:shape id="_x0000_i1096" type="#_x0000_t75" style="width:65.25pt;height:15.75pt" o:ole="">
            <v:imagedata r:id="rId145" o:title=""/>
          </v:shape>
          <o:OLEObject Type="Embed" ProgID="Equation.DSMT4" ShapeID="_x0000_i1096" DrawAspect="Content" ObjectID="_1507119642" r:id="rId146"/>
        </w:object>
      </w:r>
      <w:r>
        <w:t xml:space="preserve">. Η </w:t>
      </w:r>
      <w:r w:rsidRPr="006D4BB0">
        <w:t>σταθμισμένη ολοκληρωτική μορφή</w:t>
      </w:r>
      <w:r>
        <w:t xml:space="preserve"> του δυναμικού αυτού</w:t>
      </w:r>
      <w:r w:rsidRPr="006D4BB0">
        <w:t xml:space="preserve"> δίδεται από τη σχέση:</w:t>
      </w:r>
    </w:p>
    <w:p w:rsidR="00E107C8" w:rsidRPr="00E107C8" w:rsidRDefault="00E107C8" w:rsidP="00E107C8">
      <w:pPr>
        <w:pStyle w:val="Paragraph"/>
        <w:spacing w:line="480" w:lineRule="auto"/>
        <w:ind w:firstLine="0"/>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18"/>
          <w:sz w:val="24"/>
          <w:lang w:val="el-GR"/>
        </w:rPr>
        <w:object w:dxaOrig="3040" w:dyaOrig="420">
          <v:shape id="_x0000_i1097" type="#_x0000_t75" style="width:151.9pt;height:21.4pt" o:ole="">
            <v:imagedata r:id="rId147" o:title=""/>
          </v:shape>
          <o:OLEObject Type="Embed" ProgID="Equation.DSMT4" ShapeID="_x0000_i1097" DrawAspect="Content" ObjectID="_1507119643" r:id="rId148"/>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rPr>
      </w:pPr>
    </w:p>
    <w:p w:rsidR="00E107C8" w:rsidRPr="00E107C8" w:rsidRDefault="00E107C8" w:rsidP="00E107C8">
      <w:pPr>
        <w:pStyle w:val="Paragraph"/>
        <w:widowControl w:val="0"/>
        <w:spacing w:line="480" w:lineRule="auto"/>
        <w:ind w:firstLine="0"/>
        <w:rPr>
          <w:sz w:val="24"/>
          <w:lang w:val="el-GR"/>
        </w:rPr>
      </w:pPr>
      <w:r w:rsidRPr="00E107C8">
        <w:rPr>
          <w:sz w:val="24"/>
          <w:lang w:val="el-GR"/>
        </w:rPr>
        <w:t>Σαν μέτρο σύγκρισης για όλα τα αποτελέσματα χρησιμοποιούνται τα αποτελέσματα της μεθόδου των Πεπερασμένων Στοιχείων (</w:t>
      </w:r>
      <w:r w:rsidRPr="00E107C8">
        <w:rPr>
          <w:sz w:val="24"/>
        </w:rPr>
        <w:t>FEM</w:t>
      </w:r>
      <w:r w:rsidRPr="00E107C8">
        <w:rPr>
          <w:sz w:val="24"/>
          <w:lang w:val="el-GR"/>
        </w:rPr>
        <w:t xml:space="preserve">). Τυπική ασθενής μορφή τους χρησιμοποιείται σε αυτά, σύμφωνα με την προσέγγιση κατά </w:t>
      </w:r>
      <w:proofErr w:type="spellStart"/>
      <w:r w:rsidRPr="00E107C8">
        <w:rPr>
          <w:sz w:val="24"/>
        </w:rPr>
        <w:t>Galerkin</w:t>
      </w:r>
      <w:proofErr w:type="spellEnd"/>
      <w:r w:rsidRPr="00E107C8">
        <w:rPr>
          <w:sz w:val="24"/>
          <w:lang w:val="el-GR"/>
        </w:rPr>
        <w:t xml:space="preserve">, με μη δομημένο (τριγωνικό) πλέγμα στοιχείων στις δύο περιοχές του μέσου, και οριακά στρώματα στα όρια των </w:t>
      </w:r>
      <w:proofErr w:type="spellStart"/>
      <w:r w:rsidRPr="00E107C8">
        <w:rPr>
          <w:sz w:val="24"/>
          <w:lang w:val="el-GR"/>
        </w:rPr>
        <w:t>διεπιφανειών</w:t>
      </w:r>
      <w:proofErr w:type="spellEnd"/>
      <w:r w:rsidRPr="00E107C8">
        <w:rPr>
          <w:sz w:val="24"/>
          <w:lang w:val="el-GR"/>
        </w:rPr>
        <w:t>.</w:t>
      </w:r>
    </w:p>
    <w:p w:rsidR="00E107C8" w:rsidRPr="007B7CF5" w:rsidRDefault="00E107C8" w:rsidP="00E107C8">
      <w:pPr>
        <w:spacing w:line="480" w:lineRule="auto"/>
        <w:jc w:val="both"/>
      </w:pPr>
    </w:p>
    <w:p w:rsidR="00E107C8" w:rsidRPr="00A70C4E" w:rsidRDefault="00E107C8" w:rsidP="00E107C8">
      <w:pPr>
        <w:spacing w:line="480" w:lineRule="auto"/>
        <w:jc w:val="both"/>
        <w:rPr>
          <w:b/>
        </w:rPr>
      </w:pPr>
      <w:r>
        <w:rPr>
          <w:b/>
        </w:rPr>
        <w:t xml:space="preserve">ΜΕΘΟΔΟΣ </w:t>
      </w:r>
      <w:r w:rsidRPr="00A70C4E">
        <w:rPr>
          <w:b/>
        </w:rPr>
        <w:t>LB</w:t>
      </w:r>
    </w:p>
    <w:p w:rsidR="00E107C8" w:rsidRPr="00396356" w:rsidRDefault="00E107C8" w:rsidP="00E107C8">
      <w:pPr>
        <w:spacing w:line="480" w:lineRule="auto"/>
        <w:jc w:val="both"/>
      </w:pPr>
      <w:r>
        <w:t>Η</w:t>
      </w:r>
      <w:r w:rsidRPr="00396356">
        <w:t xml:space="preserve"> επίλυση της ροής επιτυγχάνεται με το πρότυπο δικτύου-</w:t>
      </w:r>
      <w:proofErr w:type="spellStart"/>
      <w:r w:rsidRPr="00396356">
        <w:t>Boltzmann</w:t>
      </w:r>
      <w:proofErr w:type="spellEnd"/>
      <w:r>
        <w:t xml:space="preserve"> (LB)</w:t>
      </w:r>
      <w:r w:rsidRPr="00396356">
        <w:t xml:space="preserve"> δύο διαστάσεων και 9 ταχυτήτων (</w:t>
      </w:r>
      <w:r w:rsidRPr="00396356">
        <w:rPr>
          <w:i/>
        </w:rPr>
        <w:t>D</w:t>
      </w:r>
      <w:r w:rsidRPr="00396356">
        <w:rPr>
          <w:i/>
          <w:vertAlign w:val="subscript"/>
        </w:rPr>
        <w:t>2</w:t>
      </w:r>
      <w:r w:rsidRPr="00396356">
        <w:rPr>
          <w:i/>
        </w:rPr>
        <w:t>Q</w:t>
      </w:r>
      <w:r w:rsidRPr="00396356">
        <w:rPr>
          <w:i/>
          <w:vertAlign w:val="subscript"/>
        </w:rPr>
        <w:t>9</w:t>
      </w:r>
      <w:r w:rsidRPr="00396356">
        <w:t xml:space="preserve">). Η θεμελιώδης κυψελίδα φαίνεται στο ακόλουθο </w:t>
      </w:r>
      <w:r>
        <w:t>σχήμα (</w:t>
      </w:r>
      <w:proofErr w:type="spellStart"/>
      <w:r>
        <w:t>Σχ.2</w:t>
      </w:r>
      <w:proofErr w:type="spellEnd"/>
      <w:r>
        <w:t>)</w:t>
      </w:r>
      <w:r w:rsidRPr="00396356">
        <w:t xml:space="preserve"> και τα διανύσματα των ταχυτήτων δίνονται από τις ακόλουθες εξισώσεις [</w:t>
      </w:r>
      <w:r>
        <w:t>9</w:t>
      </w:r>
      <w:r w:rsidRPr="00396356">
        <w:t>]:</w:t>
      </w:r>
    </w:p>
    <w:p w:rsidR="00E107C8" w:rsidRPr="00E107C8" w:rsidRDefault="00E107C8" w:rsidP="00E107C8">
      <w:pPr>
        <w:pStyle w:val="Paragraph"/>
        <w:keepNext/>
        <w:keepLines/>
        <w:tabs>
          <w:tab w:val="center" w:pos="4440"/>
          <w:tab w:val="left" w:pos="6360"/>
        </w:tabs>
        <w:spacing w:line="480" w:lineRule="auto"/>
        <w:ind w:firstLine="0"/>
        <w:rPr>
          <w:spacing w:val="-2"/>
          <w:sz w:val="24"/>
          <w:lang w:val="el-GR"/>
        </w:rPr>
      </w:pPr>
    </w:p>
    <w:p w:rsidR="00E107C8" w:rsidRPr="00E107C8" w:rsidRDefault="00E107C8" w:rsidP="00E107C8">
      <w:pPr>
        <w:pStyle w:val="Paragraph"/>
        <w:keepNext/>
        <w:keepLines/>
        <w:tabs>
          <w:tab w:val="center" w:pos="4440"/>
          <w:tab w:val="left" w:pos="6360"/>
        </w:tabs>
        <w:spacing w:line="480" w:lineRule="auto"/>
        <w:ind w:firstLine="0"/>
        <w:rPr>
          <w:spacing w:val="-2"/>
          <w:sz w:val="24"/>
          <w:lang w:val="el-GR"/>
        </w:rPr>
      </w:pPr>
      <w:r w:rsidRPr="00E107C8">
        <w:rPr>
          <w:spacing w:val="-2"/>
          <w:sz w:val="24"/>
          <w:lang w:val="el-GR"/>
        </w:rPr>
        <w:tab/>
      </w:r>
      <w:r w:rsidR="00517EC1">
        <w:rPr>
          <w:noProof/>
          <w:spacing w:val="-2"/>
          <w:sz w:val="24"/>
          <w:lang w:val="el-GR" w:eastAsia="el-GR"/>
        </w:rPr>
      </w:r>
      <w:r w:rsidR="00517EC1">
        <w:rPr>
          <w:noProof/>
          <w:spacing w:val="-2"/>
          <w:sz w:val="24"/>
          <w:lang w:val="el-GR" w:eastAsia="el-GR"/>
        </w:rPr>
        <w:pict>
          <v:group id="Group 78" o:spid="_x0000_s1054" style="width:153.3pt;height:137pt;mso-position-horizontal-relative:char;mso-position-vertical-relative:line" coordorigin="1800,1716" coordsize="3242,3302">
            <v:group id="Group 79" o:spid="_x0000_s1055" style="position:absolute;left:2129;top:2100;width:2464;height:2461" coordorigin="2129,2100" coordsize="2464,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80" o:spid="_x0000_s1056" style="position:absolute;left:2129;top:2100;width:2464;height:2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sARsMA&#10;AADaAAAADwAAAGRycy9kb3ducmV2LnhtbESPQYvCMBSE7wv+h/AEL4umishajSLqgp7KVhGPj+bZ&#10;FpuX2mS1/nsjLOxxmJlvmPmyNZW4U+NKywqGgwgEcWZ1ybmC4+G7/wXCeWSNlWVS8CQHy0XnY46x&#10;tg/+oXvqcxEg7GJUUHhfx1K6rCCDbmBr4uBdbGPQB9nkUjf4CHBTyVEUTaTBksNCgTWtC8qu6a9R&#10;cE2qW3t+TpPT5/C2oe3pstofE6V63XY1A+Gp9f/hv/ZOKxjD+0q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sARsMAAADaAAAADwAAAAAAAAAAAAAAAACYAgAAZHJzL2Rv&#10;d25yZXYueG1sUEsFBgAAAAAEAAQA9QAAAIgDAAAAAA==&#10;" filled="f" fillcolor="#60f">
                <v:stroke dashstyle="dashDot"/>
                <v:shadow color="#b2b2b2"/>
                <o:lock v:ext="edit" aspectratio="t"/>
              </v:rect>
            </v:group>
            <v:group id="Group 81" o:spid="_x0000_s1057" style="position:absolute;left:1800;top:1716;width:3242;height:3302" coordorigin="1800,1716" coordsize="3242,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2" o:spid="_x0000_s1058" style="position:absolute;left:2128;top:2100;width:2462;height:2462" coordorigin="1632,2688" coordsize="1344,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line id="Line 83" o:spid="_x0000_s1059" style="position:absolute;flip:y;visibility:visible" from="1632,2688" to="2976,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38EAAADaAAAADwAAAGRycy9kb3ducmV2LnhtbESPzarCMBSE94LvEI7gzqYKXqUaRQRB&#10;d/5cuLo7Nse22JyUJtr69jeC4HKYmW+Y+bI1pXhS7QrLCoZRDII4tbrgTMHvaTOYgnAeWWNpmRS8&#10;yMFy0e3MMdG24QM9jz4TAcIuQQW591UipUtzMugiWxEH72Zrgz7IOpO6xibATSlHcfwjDRYcFnKs&#10;aJ1Tej8+jIJm87fdyXFaXNf7w/kxmlyujndK9XvtagbCU+u/4U97qxVM4H0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Yx3fwQAAANoAAAAPAAAAAAAAAAAAAAAA&#10;AKECAABkcnMvZG93bnJldi54bWxQSwUGAAAAAAQABAD5AAAAjwMAAAAA&#10;" strokeweight="2.25pt">
                  <v:stroke startarrow="block" endarrow="block"/>
                  <v:shadow color="#b2b2b2"/>
                </v:line>
                <v:line id="Line 84" o:spid="_x0000_s1060" style="position:absolute;visibility:visible" from="1632,2688" to="2976,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Qx+b8AAADaAAAADwAAAGRycy9kb3ducmV2LnhtbERPy4rCMBTdC/5DuAOz03SkilSjDOqA&#10;sylaH+tLc23LNDelibbz92YhuDyc93Ldm1o8qHWVZQVf4wgEcW51xYWC8+lnNAfhPLLG2jIp+CcH&#10;69VwsMRE246P9Mh8IUIIuwQVlN43iZQuL8mgG9uGOHA32xr0AbaF1C12IdzUchJFM2mw4tBQYkOb&#10;kvK/7G4UXC6H312833VNnFK87a/pZsqpUp8f/fcChKfev8Uv914rCFvDlXA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3Qx+b8AAADaAAAADwAAAAAAAAAAAAAAAACh&#10;AgAAZHJzL2Rvd25yZXYueG1sUEsFBgAAAAAEAAQA+QAAAI0DAAAAAA==&#10;" strokeweight="2.25pt">
                  <v:stroke startarrow="block" endarrow="block"/>
                  <v:shadow color="#b2b2b2"/>
                </v:line>
              </v:group>
              <v:group id="Group 85" o:spid="_x0000_s1061" style="position:absolute;left:1800;top:1716;width:3242;height:3302" coordorigin="1800,1716" coordsize="3242,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86" o:spid="_x0000_s1062" style="position:absolute;left:2129;top:2100;width:2464;height:2461" coordorigin="2129,2100" coordsize="2464,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87" o:spid="_x0000_s1063" style="position:absolute;visibility:visible" from="3361,2100" to="336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uM8QAAADbAAAADwAAAGRycy9kb3ducmV2LnhtbESPQWvCQBCF7wX/wzKF3uqmJYqkrlLU&#10;gr0EjbXnITtNQrOzIbs16b93DoK3Gd6b975ZrkfXqgv1ofFs4GWagCIuvW24MvB1+nhegAoR2WLr&#10;mQz8U4D1avKwxMz6gY90KWKlJIRDhgbqGLtM61DW5DBMfUcs2o/vHUZZ+0rbHgcJd61+TZK5dtiw&#10;NNTY0aam8rf4cwbO58PnLt3vhi7NKd2O3/lmxrkxT4/j+xuoSGO8m2/Xeyv4Aiu/yAB6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u4zxAAAANsAAAAPAAAAAAAAAAAA&#10;AAAAAKECAABkcnMvZG93bnJldi54bWxQSwUGAAAAAAQABAD5AAAAkgMAAAAA&#10;" strokeweight="2.25pt">
                    <v:stroke startarrow="block" endarrow="block"/>
                    <v:shadow color="#b2b2b2"/>
                  </v:line>
                  <v:line id="Line 88" o:spid="_x0000_s1064" style="position:absolute;visibility:visible" from="2129,3331" to="459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LqMIAAADbAAAADwAAAGRycy9kb3ducmV2LnhtbERPS2vCQBC+F/oflin0ppuWVGrMRopV&#10;sJdg4+M8ZMckNDsbsqtJ/31XEHqbj+856XI0rbhS7xrLCl6mEQji0uqGKwWH/WbyDsJ5ZI2tZVLw&#10;Sw6W2eNDiom2A3/TtfCVCCHsElRQe98lUrqyJoNuajviwJ1tb9AH2FdS9ziEcNPK1yiaSYMNh4Ya&#10;O1rVVP4UF6PgeNx9rePteujinOLP8ZSv3jhX6vlp/FiA8DT6f/HdvdVh/hxuv4QD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ZLqMIAAADbAAAADwAAAAAAAAAAAAAA&#10;AAChAgAAZHJzL2Rvd25yZXYueG1sUEsFBgAAAAAEAAQA+QAAAJADAAAAAA==&#10;" strokeweight="2.25pt">
                    <v:stroke startarrow="block" endarrow="block"/>
                    <v:shadow color="#b2b2b2"/>
                  </v:line>
                </v:group>
                <v:group id="Group 89" o:spid="_x0000_s1065" style="position:absolute;left:1800;top:1716;width:3242;height:3302" coordorigin="1800,1716" coordsize="3242,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90" o:spid="_x0000_s1066" type="#_x0000_t202" style="position:absolute;left:3260;top:2776;width:349;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S0cUA&#10;AADbAAAADwAAAGRycy9kb3ducmV2LnhtbESPQWvCQBSE7wX/w/IKvelGD1Wjq7SWFqEImhbx+JJ9&#10;ZoPZt2l2q+m/dwWhx2FmvmHmy87W4kytrxwrGA4SEMSF0xWXCr6/3vsTED4ga6wdk4I/8rBc9B7m&#10;mGp34R2ds1CKCGGfogITQpNK6QtDFv3ANcTRO7rWYoiyLaVu8RLhtpajJHmWFiuOCwYbWhkqTtmv&#10;jZT8Y/+Tv75twsrl5djow+d26pR6euxeZiACdeE/fG+vtYLRE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9LRxQAAANsAAAAPAAAAAAAAAAAAAAAAAJgCAABkcnMv&#10;ZG93bnJldi54bWxQSwUGAAAAAAQABAD1AAAAigMAAAAA&#10;" filled="f" fillcolor="#60f" stroked="f">
                    <o:lock v:ext="edit" aspectratio="t"/>
                    <v:textbox style="mso-next-textbox:#Text Box 90">
                      <w:txbxContent>
                        <w:p w:rsidR="009C720E" w:rsidRDefault="009C720E" w:rsidP="00E107C8">
                          <w:pPr>
                            <w:autoSpaceDE w:val="0"/>
                            <w:autoSpaceDN w:val="0"/>
                            <w:adjustRightInd w:val="0"/>
                            <w:rPr>
                              <w:b/>
                              <w:bCs/>
                              <w:color w:val="000000"/>
                              <w:sz w:val="32"/>
                              <w:szCs w:val="32"/>
                            </w:rPr>
                          </w:pPr>
                          <w:r>
                            <w:rPr>
                              <w:b/>
                              <w:bCs/>
                              <w:color w:val="000000"/>
                              <w:sz w:val="32"/>
                              <w:szCs w:val="32"/>
                            </w:rPr>
                            <w:t>0</w:t>
                          </w:r>
                        </w:p>
                      </w:txbxContent>
                    </v:textbox>
                  </v:shape>
                  <v:rect id="Rectangle 91" o:spid="_x0000_s1067" style="position:absolute;left:4593;top:3051;width:449;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2msUA&#10;AADbAAAADwAAAGRycy9kb3ducmV2LnhtbESPQWvCQBSE74X+h+UVehHdmNKgMRuRSkEoFWo9eHxk&#10;n0k0+zbsrpr++25B6HGYmW+YYjmYTlzJ+daygukkAUFcWd1yrWD//T6egfABWWNnmRT8kIdl+fhQ&#10;YK7tjb/ougu1iBD2OSpoQuhzKX3VkEE/sT1x9I7WGQxRulpqh7cIN51MkySTBluOCw329NZQdd5d&#10;jILs9LG9jNbBnD/dIdm8rPs0m78q9fw0rBYgAg3hP3xvb7SCNIW/L/EH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DaaxQAAANsAAAAPAAAAAAAAAAAAAAAAAJgCAABkcnMv&#10;ZG93bnJldi54bWxQSwUGAAAAAAQABAD1AAAAigMAAAAA&#10;" filled="f" fillcolor="#60f" stroked="f">
                    <o:lock v:ext="edit" aspectratio="t"/>
                    <v:textbox style="mso-next-textbox:#Rectangle 91">
                      <w:txbxContent>
                        <w:p w:rsidR="009C720E" w:rsidRDefault="009C720E" w:rsidP="00E107C8">
                          <w:pPr>
                            <w:autoSpaceDE w:val="0"/>
                            <w:autoSpaceDN w:val="0"/>
                            <w:adjustRightInd w:val="0"/>
                            <w:rPr>
                              <w:b/>
                              <w:bCs/>
                              <w:color w:val="000000"/>
                              <w:sz w:val="32"/>
                              <w:szCs w:val="32"/>
                            </w:rPr>
                          </w:pPr>
                          <w:r>
                            <w:rPr>
                              <w:b/>
                              <w:bCs/>
                              <w:color w:val="000000"/>
                              <w:sz w:val="32"/>
                              <w:szCs w:val="32"/>
                            </w:rPr>
                            <w:t>1</w:t>
                          </w:r>
                        </w:p>
                      </w:txbxContent>
                    </v:textbox>
                  </v:rect>
                  <v:rect id="Rectangle 92" o:spid="_x0000_s1068" style="position:absolute;left:1800;top:3083;width:449;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TAcYA&#10;AADbAAAADwAAAGRycy9kb3ducmV2LnhtbESPQWvCQBSE74L/YXmFXkrdGDHYmFVEKQjFQrWHHh/Z&#10;Z5KafRt2N5r++26h4HGYmW+YYj2YVlzJ+caygukkAUFcWt1wpeDz9Pq8AOEDssbWMin4IQ/r1XhU&#10;YK7tjT/oegyViBD2OSqoQ+hyKX1Zk0E/sR1x9M7WGQxRukpqh7cIN61MkySTBhuOCzV2tK2pvBx7&#10;oyD7fnvvn3bBXA7uK9nPdl2avcyVenwYNksQgYZwD/+391pBO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yTAcYAAADbAAAADwAAAAAAAAAAAAAAAACYAgAAZHJz&#10;L2Rvd25yZXYueG1sUEsFBgAAAAAEAAQA9QAAAIsDAAAAAA==&#10;" filled="f" fillcolor="#60f" stroked="f">
                    <o:lock v:ext="edit" aspectratio="t"/>
                    <v:textbox style="mso-next-textbox:#Rectangle 92">
                      <w:txbxContent>
                        <w:p w:rsidR="009C720E" w:rsidRDefault="009C720E" w:rsidP="00E107C8">
                          <w:pPr>
                            <w:autoSpaceDE w:val="0"/>
                            <w:autoSpaceDN w:val="0"/>
                            <w:adjustRightInd w:val="0"/>
                            <w:rPr>
                              <w:b/>
                              <w:bCs/>
                              <w:color w:val="000000"/>
                              <w:sz w:val="32"/>
                              <w:szCs w:val="32"/>
                            </w:rPr>
                          </w:pPr>
                          <w:r>
                            <w:rPr>
                              <w:b/>
                              <w:bCs/>
                              <w:color w:val="000000"/>
                              <w:sz w:val="32"/>
                              <w:szCs w:val="32"/>
                            </w:rPr>
                            <w:t>2</w:t>
                          </w:r>
                        </w:p>
                      </w:txbxContent>
                    </v:textbox>
                  </v:rect>
                  <v:rect id="Rectangle 93" o:spid="_x0000_s1069" style="position:absolute;left:3177;top:1716;width:449;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LdcYA&#10;AADbAAAADwAAAGRycy9kb3ducmV2LnhtbESPQWvCQBSE74L/YXkFL1I3xjbU1FVKRRCKQtMePD6y&#10;r0lq9m3YXTX++25B8DjMzDfMYtWbVpzJ+caygukkAUFcWt1wpeD7a/P4AsIHZI2tZVJwJQ+r5XCw&#10;wFzbC3/SuQiViBD2OSqoQ+hyKX1Zk0E/sR1x9H6sMxiidJXUDi8RblqZJkkmDTYcF2rs6L2m8lic&#10;jILs92N/Gq+DOe7cIdnO1l2azZ+VGj30b68gAvXhHr61t1pB+gT/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ULdcYAAADbAAAADwAAAAAAAAAAAAAAAACYAgAAZHJz&#10;L2Rvd25yZXYueG1sUEsFBgAAAAAEAAQA9QAAAIsDAAAAAA==&#10;" filled="f" fillcolor="#60f" stroked="f">
                    <o:lock v:ext="edit" aspectratio="t"/>
                    <v:textbox style="mso-next-textbox:#Rectangle 93">
                      <w:txbxContent>
                        <w:p w:rsidR="009C720E" w:rsidRDefault="009C720E" w:rsidP="00E107C8">
                          <w:pPr>
                            <w:autoSpaceDE w:val="0"/>
                            <w:autoSpaceDN w:val="0"/>
                            <w:adjustRightInd w:val="0"/>
                            <w:rPr>
                              <w:b/>
                              <w:bCs/>
                              <w:color w:val="000000"/>
                              <w:sz w:val="32"/>
                              <w:szCs w:val="32"/>
                            </w:rPr>
                          </w:pPr>
                          <w:r>
                            <w:rPr>
                              <w:b/>
                              <w:bCs/>
                              <w:color w:val="000000"/>
                              <w:sz w:val="32"/>
                              <w:szCs w:val="32"/>
                            </w:rPr>
                            <w:t>3</w:t>
                          </w:r>
                        </w:p>
                      </w:txbxContent>
                    </v:textbox>
                  </v:rect>
                  <v:rect id="Rectangle 94" o:spid="_x0000_s1070" style="position:absolute;left:3177;top:4487;width:449;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u7sYA&#10;AADbAAAADwAAAGRycy9kb3ducmV2LnhtbESPQWvCQBSE70L/w/IEL6VuTDG0aVYpiiAUBW0PPT6y&#10;r0k0+zbsbjT9912h4HGYmW+YYjmYVlzI+caygtk0AUFcWt1wpeDrc/P0AsIHZI2tZVLwSx6Wi4dR&#10;gbm2Vz7Q5RgqESHsc1RQh9DlUvqyJoN+ajvi6P1YZzBE6SqpHV4j3LQyTZJMGmw4LtTY0aqm8nzs&#10;jYLs9LHvH9fBnHfuO9k+r7s0e50rNRkP728gAg3hHv5vb7WCdA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u7sYAAADbAAAADwAAAAAAAAAAAAAAAACYAgAAZHJz&#10;L2Rvd25yZXYueG1sUEsFBgAAAAAEAAQA9QAAAIsDAAAAAA==&#10;" filled="f" fillcolor="#60f" stroked="f">
                    <o:lock v:ext="edit" aspectratio="t"/>
                    <v:textbox style="mso-next-textbox:#Rectangle 94">
                      <w:txbxContent>
                        <w:p w:rsidR="009C720E" w:rsidRDefault="009C720E" w:rsidP="00E107C8">
                          <w:pPr>
                            <w:autoSpaceDE w:val="0"/>
                            <w:autoSpaceDN w:val="0"/>
                            <w:adjustRightInd w:val="0"/>
                            <w:rPr>
                              <w:b/>
                              <w:bCs/>
                              <w:color w:val="000000"/>
                              <w:sz w:val="32"/>
                              <w:szCs w:val="32"/>
                            </w:rPr>
                          </w:pPr>
                          <w:r>
                            <w:rPr>
                              <w:b/>
                              <w:bCs/>
                              <w:color w:val="000000"/>
                              <w:sz w:val="32"/>
                              <w:szCs w:val="32"/>
                            </w:rPr>
                            <w:t>4</w:t>
                          </w:r>
                        </w:p>
                      </w:txbxContent>
                    </v:textbox>
                  </v:rect>
                  <v:rect id="Rectangle 95" o:spid="_x0000_s1071" style="position:absolute;left:4532;top:1818;width:449;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wmcUA&#10;AADbAAAADwAAAGRycy9kb3ducmV2LnhtbESPQWvCQBSE74L/YXmCl1I3jRja1FWKIgiioPbQ4yP7&#10;mqRm34bdVeO/d4WCx2FmvmGm88404kLO15YVvI0SEMSF1TWXCr6Pq9d3ED4ga2wsk4IbeZjP+r0p&#10;5tpeeU+XQyhFhLDPUUEVQptL6YuKDPqRbYmj92udwRClK6V2eI1w08g0STJpsOa4UGFLi4qK0+Fs&#10;FGR/m935ZRnMaet+kvV42abZx0Sp4aD7+gQRqAvP8H97rRWkG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zCZxQAAANsAAAAPAAAAAAAAAAAAAAAAAJgCAABkcnMv&#10;ZG93bnJldi54bWxQSwUGAAAAAAQABAD1AAAAigMAAAAA&#10;" filled="f" fillcolor="#60f" stroked="f">
                    <o:lock v:ext="edit" aspectratio="t"/>
                    <v:textbox style="mso-next-textbox:#Rectangle 95">
                      <w:txbxContent>
                        <w:p w:rsidR="009C720E" w:rsidRDefault="009C720E" w:rsidP="00E107C8">
                          <w:pPr>
                            <w:autoSpaceDE w:val="0"/>
                            <w:autoSpaceDN w:val="0"/>
                            <w:adjustRightInd w:val="0"/>
                            <w:rPr>
                              <w:b/>
                              <w:bCs/>
                              <w:color w:val="000000"/>
                              <w:sz w:val="32"/>
                              <w:szCs w:val="32"/>
                            </w:rPr>
                          </w:pPr>
                          <w:r>
                            <w:rPr>
                              <w:b/>
                              <w:bCs/>
                              <w:color w:val="000000"/>
                              <w:sz w:val="32"/>
                              <w:szCs w:val="32"/>
                            </w:rPr>
                            <w:t>5</w:t>
                          </w:r>
                        </w:p>
                      </w:txbxContent>
                    </v:textbox>
                  </v:rect>
                  <v:rect id="Rectangle 96" o:spid="_x0000_s1072" style="position:absolute;left:1820;top:1753;width:449;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AsYA&#10;AADbAAAADwAAAGRycy9kb3ducmV2LnhtbESPQWvCQBSE74X+h+UVeil100hTja5SKoJQFEx78PjI&#10;PpNo9m3YXTX+e7dQ8DjMzDfMdN6bVpzJ+caygrdBAoK4tLrhSsHvz/J1BMIHZI2tZVJwJQ/z2ePD&#10;FHNtL7ylcxEqESHsc1RQh9DlUvqyJoN+YDvi6O2tMxiidJXUDi8RblqZJkkmDTYcF2rs6Kum8lic&#10;jILs8L05vSyCOa7dLlkNF12ajd+Ven7qPycgAvXhHv5vr7SC9AP+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eVAsYAAADbAAAADwAAAAAAAAAAAAAAAACYAgAAZHJz&#10;L2Rvd25yZXYueG1sUEsFBgAAAAAEAAQA9QAAAIsDAAAAAA==&#10;" filled="f" fillcolor="#60f" stroked="f">
                    <o:lock v:ext="edit" aspectratio="t"/>
                    <v:textbox style="mso-next-textbox:#Rectangle 96">
                      <w:txbxContent>
                        <w:p w:rsidR="009C720E" w:rsidRDefault="009C720E" w:rsidP="00E107C8">
                          <w:pPr>
                            <w:autoSpaceDE w:val="0"/>
                            <w:autoSpaceDN w:val="0"/>
                            <w:adjustRightInd w:val="0"/>
                            <w:rPr>
                              <w:b/>
                              <w:bCs/>
                              <w:color w:val="000000"/>
                              <w:sz w:val="32"/>
                              <w:szCs w:val="32"/>
                            </w:rPr>
                          </w:pPr>
                          <w:r>
                            <w:rPr>
                              <w:b/>
                              <w:bCs/>
                              <w:color w:val="000000"/>
                              <w:sz w:val="32"/>
                              <w:szCs w:val="32"/>
                            </w:rPr>
                            <w:t>6</w:t>
                          </w:r>
                        </w:p>
                      </w:txbxContent>
                    </v:textbox>
                  </v:rect>
                  <v:rect id="Rectangle 97" o:spid="_x0000_s1073" style="position:absolute;left:1800;top:4461;width:449;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BcMIA&#10;AADbAAAADwAAAGRycy9kb3ducmV2LnhtbERPz2vCMBS+D/wfwhN2GZraseI6o4gyEETB6mHHR/PW&#10;VpuXkkTt/ntzEHb8+H7PFr1pxY2cbywrmIwTEMSl1Q1XCk7H79EUhA/IGlvLpOCPPCzmg5cZ5tre&#10;+UC3IlQihrDPUUEdQpdL6cuaDPqx7Ygj92udwRChq6R2eI/hppVpkmTSYMOxocaOVjWVl+JqFGTn&#10;7f76tg7msnM/yeZ93aXZ54dSr8N++QUiUB/+xU/3RitI49j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AFwwgAAANsAAAAPAAAAAAAAAAAAAAAAAJgCAABkcnMvZG93&#10;bnJldi54bWxQSwUGAAAAAAQABAD1AAAAhwMAAAAA&#10;" filled="f" fillcolor="#60f" stroked="f">
                    <o:lock v:ext="edit" aspectratio="t"/>
                    <v:textbox style="mso-next-textbox:#Rectangle 97">
                      <w:txbxContent>
                        <w:p w:rsidR="009C720E" w:rsidRDefault="009C720E" w:rsidP="00E107C8">
                          <w:pPr>
                            <w:autoSpaceDE w:val="0"/>
                            <w:autoSpaceDN w:val="0"/>
                            <w:adjustRightInd w:val="0"/>
                            <w:rPr>
                              <w:b/>
                              <w:bCs/>
                              <w:color w:val="000000"/>
                              <w:sz w:val="32"/>
                              <w:szCs w:val="32"/>
                            </w:rPr>
                          </w:pPr>
                          <w:r>
                            <w:rPr>
                              <w:b/>
                              <w:bCs/>
                              <w:color w:val="000000"/>
                              <w:sz w:val="32"/>
                              <w:szCs w:val="32"/>
                            </w:rPr>
                            <w:t>7</w:t>
                          </w:r>
                        </w:p>
                      </w:txbxContent>
                    </v:textbox>
                  </v:rect>
                  <v:rect id="Rectangle 98" o:spid="_x0000_s1074" style="position:absolute;left:4492;top:4461;width:449;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k68UA&#10;AADbAAAADwAAAGRycy9kb3ducmV2LnhtbESPT2vCQBTE7wW/w/KEXopumtKg0VVKpSBIBf8cPD6y&#10;zySafRt2V43f3hUKPQ4z8xtmOu9MI67kfG1ZwfswAUFcWF1zqWC/+xmMQPiArLGxTAru5GE+671M&#10;Mdf2xhu6bkMpIoR9jgqqENpcSl9UZNAPbUscvaN1BkOUrpTa4S3CTSPTJMmkwZrjQoUtfVdUnLcX&#10;oyA7rdaXt0Uw5193SJYfizbNxp9Kvfa7rwmIQF34D/+1l1pBOobnl/g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KTrxQAAANsAAAAPAAAAAAAAAAAAAAAAAJgCAABkcnMv&#10;ZG93bnJldi54bWxQSwUGAAAAAAQABAD1AAAAigMAAAAA&#10;" filled="f" fillcolor="#60f" stroked="f">
                    <o:lock v:ext="edit" aspectratio="t"/>
                    <v:textbox style="mso-next-textbox:#Rectangle 98">
                      <w:txbxContent>
                        <w:p w:rsidR="009C720E" w:rsidRDefault="009C720E" w:rsidP="00E107C8">
                          <w:pPr>
                            <w:autoSpaceDE w:val="0"/>
                            <w:autoSpaceDN w:val="0"/>
                            <w:adjustRightInd w:val="0"/>
                            <w:rPr>
                              <w:b/>
                              <w:bCs/>
                              <w:color w:val="000000"/>
                              <w:sz w:val="32"/>
                              <w:szCs w:val="32"/>
                            </w:rPr>
                          </w:pPr>
                          <w:r>
                            <w:rPr>
                              <w:b/>
                              <w:bCs/>
                              <w:color w:val="000000"/>
                              <w:sz w:val="32"/>
                              <w:szCs w:val="32"/>
                            </w:rPr>
                            <w:t>8</w:t>
                          </w:r>
                        </w:p>
                      </w:txbxContent>
                    </v:textbox>
                  </v:rect>
                </v:group>
              </v:group>
            </v:group>
            <w10:wrap type="none"/>
            <w10:anchorlock/>
          </v:group>
        </w:pict>
      </w:r>
    </w:p>
    <w:p w:rsidR="00E107C8" w:rsidRPr="00E107C8" w:rsidRDefault="00E107C8" w:rsidP="00E107C8">
      <w:pPr>
        <w:pStyle w:val="a"/>
        <w:spacing w:line="480" w:lineRule="auto"/>
        <w:rPr>
          <w:noProof/>
          <w:sz w:val="24"/>
          <w:lang w:val="el-GR"/>
        </w:rPr>
      </w:pPr>
      <w:r w:rsidRPr="00E107C8">
        <w:rPr>
          <w:rStyle w:val="10"/>
          <w:sz w:val="24"/>
        </w:rPr>
        <w:t>Σχήμα 2.</w:t>
      </w:r>
      <w:r w:rsidRPr="00E107C8">
        <w:rPr>
          <w:noProof/>
          <w:sz w:val="24"/>
          <w:lang w:val="el-GR"/>
        </w:rPr>
        <w:t xml:space="preserve"> Η θεμελιώδης κυψελίδα του μοντέλου</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12"/>
          <w:sz w:val="24"/>
        </w:rPr>
        <w:object w:dxaOrig="900" w:dyaOrig="340">
          <v:shape id="_x0000_i1099" type="#_x0000_t75" style="width:46.15pt;height:16.9pt" o:ole="">
            <v:imagedata r:id="rId149" o:title=""/>
          </v:shape>
          <o:OLEObject Type="Embed" ProgID="Equation.DSMT4" ShapeID="_x0000_i1099" DrawAspect="Content" ObjectID="_1507119644" r:id="rId150"/>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6"/>
          <w:sz w:val="24"/>
          <w:lang w:val="el-GR"/>
        </w:rPr>
        <w:object w:dxaOrig="340" w:dyaOrig="300">
          <v:shape id="_x0000_i1100" type="#_x0000_t75" style="width:16.9pt;height:14.65pt" o:ole="">
            <v:imagedata r:id="rId151" o:title=""/>
          </v:shape>
          <o:OLEObject Type="Embed" ProgID="Equation.DSMT4" ShapeID="_x0000_i1100" DrawAspect="Content" ObjectID="_1507119645" r:id="rId152"/>
        </w:object>
      </w:r>
      <w:r w:rsidRPr="00E107C8">
        <w:rPr>
          <w:position w:val="-24"/>
          <w:sz w:val="24"/>
        </w:rPr>
        <w:object w:dxaOrig="3480" w:dyaOrig="580">
          <v:shape id="_x0000_i1101" type="#_x0000_t75" style="width:174.4pt;height:29.25pt" o:ole="">
            <v:imagedata r:id="rId153" o:title=""/>
          </v:shape>
          <o:OLEObject Type="Embed" ProgID="Equation.DSMT4" ShapeID="_x0000_i1101" DrawAspect="Content" ObjectID="_1507119646" r:id="rId154"/>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r w:rsidRPr="00E107C8">
        <w:rPr>
          <w:sz w:val="24"/>
          <w:lang w:val="el-GR"/>
        </w:rPr>
        <w:tab/>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4"/>
          <w:sz w:val="24"/>
        </w:rPr>
        <w:object w:dxaOrig="4260" w:dyaOrig="580">
          <v:shape id="_x0000_i1102" type="#_x0000_t75" style="width:211.5pt;height:29.25pt" o:ole="">
            <v:imagedata r:id="rId155" o:title=""/>
          </v:shape>
          <o:OLEObject Type="Embed" ProgID="Equation.DSMT4" ShapeID="_x0000_i1102" DrawAspect="Content" ObjectID="_1507119647" r:id="rId156"/>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r w:rsidRPr="00E107C8">
        <w:rPr>
          <w:sz w:val="24"/>
          <w:lang w:val="el-GR"/>
        </w:rPr>
        <w:tab/>
      </w:r>
    </w:p>
    <w:p w:rsidR="00E107C8" w:rsidRDefault="00E107C8" w:rsidP="00E107C8">
      <w:pPr>
        <w:spacing w:line="480" w:lineRule="auto"/>
        <w:jc w:val="both"/>
      </w:pPr>
    </w:p>
    <w:p w:rsidR="00E107C8" w:rsidRPr="00F2166F" w:rsidRDefault="00E107C8" w:rsidP="00E107C8">
      <w:pPr>
        <w:spacing w:line="480" w:lineRule="auto"/>
        <w:jc w:val="both"/>
        <w:rPr>
          <w:noProof/>
        </w:rPr>
      </w:pPr>
      <w:r w:rsidRPr="006E4139">
        <w:t xml:space="preserve">Η ροή στο πρότυπο περιγράφεται μέσω της διακριτής εξίσωσης </w:t>
      </w:r>
      <w:proofErr w:type="spellStart"/>
      <w:r w:rsidRPr="00567A2B">
        <w:t>Boltzmann</w:t>
      </w:r>
      <w:proofErr w:type="spellEnd"/>
      <w:r w:rsidRPr="006E4139">
        <w:t xml:space="preserve"> </w:t>
      </w:r>
      <w:r w:rsidRPr="006E4139">
        <w:rPr>
          <w:noProof/>
        </w:rPr>
        <w:t xml:space="preserve">μέσω της σταθεράς χαλάρωσης, </w:t>
      </w:r>
      <w:r w:rsidRPr="006E4139">
        <w:rPr>
          <w:i/>
          <w:noProof/>
        </w:rPr>
        <w:t>τ</w:t>
      </w:r>
      <w:r w:rsidRPr="006E4139">
        <w:rPr>
          <w:i/>
          <w:noProof/>
          <w:vertAlign w:val="subscript"/>
        </w:rPr>
        <w:t>ο</w:t>
      </w:r>
      <w:r w:rsidRPr="006E4139">
        <w:rPr>
          <w:noProof/>
        </w:rPr>
        <w:t xml:space="preserve">, στην διακριτή εξίσωση, υπό την </w:t>
      </w:r>
      <w:r w:rsidRPr="006E4139">
        <w:t>προσέγγιση</w:t>
      </w:r>
      <w:r w:rsidRPr="006E4139">
        <w:rPr>
          <w:noProof/>
        </w:rPr>
        <w:t xml:space="preserve"> </w:t>
      </w:r>
      <w:r w:rsidRPr="00567A2B">
        <w:rPr>
          <w:noProof/>
        </w:rPr>
        <w:t>BGK</w:t>
      </w:r>
      <w:r w:rsidRPr="006E4139">
        <w:rPr>
          <w:noProof/>
        </w:rPr>
        <w:t xml:space="preserve"> [</w:t>
      </w:r>
      <w:r>
        <w:rPr>
          <w:noProof/>
        </w:rPr>
        <w:t>10</w:t>
      </w:r>
      <w:r w:rsidRPr="006E4139">
        <w:rPr>
          <w:noProof/>
        </w:rPr>
        <w:t>]</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6"/>
          <w:sz w:val="24"/>
        </w:rPr>
        <w:object w:dxaOrig="4500" w:dyaOrig="660">
          <v:shape id="_x0000_i1103" type="#_x0000_t75" style="width:227.25pt;height:33.75pt" o:ole="">
            <v:imagedata r:id="rId157" o:title=""/>
          </v:shape>
          <o:OLEObject Type="Embed" ProgID="Equation.DSMT4" ShapeID="_x0000_i1103" DrawAspect="Content" ObjectID="_1507119648" r:id="rId158"/>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r w:rsidRPr="00E107C8">
        <w:rPr>
          <w:sz w:val="24"/>
          <w:lang w:val="el-GR"/>
        </w:rPr>
        <w:tab/>
      </w:r>
    </w:p>
    <w:p w:rsidR="00E107C8" w:rsidRPr="00E107C8" w:rsidRDefault="00E107C8" w:rsidP="00E107C8">
      <w:pPr>
        <w:pStyle w:val="Equation"/>
        <w:spacing w:line="480" w:lineRule="auto"/>
        <w:rPr>
          <w:sz w:val="24"/>
          <w:lang w:val="el-GR"/>
        </w:rPr>
      </w:pPr>
    </w:p>
    <w:p w:rsidR="00E107C8" w:rsidRDefault="00E107C8" w:rsidP="00E107C8">
      <w:pPr>
        <w:spacing w:line="480" w:lineRule="auto"/>
        <w:jc w:val="both"/>
      </w:pPr>
      <w:r w:rsidRPr="006E4139">
        <w:t xml:space="preserve">όπου </w:t>
      </w:r>
      <w:r w:rsidRPr="00567A2B">
        <w:rPr>
          <w:i/>
        </w:rPr>
        <w:t>f</w:t>
      </w:r>
      <w:r w:rsidRPr="006E4139">
        <w:rPr>
          <w:i/>
          <w:vertAlign w:val="subscript"/>
        </w:rPr>
        <w:t>0,</w:t>
      </w:r>
      <w:r w:rsidRPr="00567A2B">
        <w:rPr>
          <w:i/>
          <w:vertAlign w:val="subscript"/>
        </w:rPr>
        <w:t>i</w:t>
      </w:r>
      <w:r w:rsidRPr="006E4139">
        <w:t xml:space="preserve"> είναι η συνάρτηση κατανομής ενός σωματιδίου κατά την διεύθυνση </w:t>
      </w:r>
      <w:r w:rsidRPr="00567A2B">
        <w:rPr>
          <w:i/>
        </w:rPr>
        <w:t>i</w:t>
      </w:r>
      <w:r w:rsidRPr="006E4139">
        <w:t xml:space="preserve"> και με διακριτή ταχύτητα, </w:t>
      </w:r>
      <w:proofErr w:type="spellStart"/>
      <w:r w:rsidRPr="00567A2B">
        <w:rPr>
          <w:i/>
        </w:rPr>
        <w:t>e</w:t>
      </w:r>
      <w:r w:rsidRPr="00567A2B">
        <w:rPr>
          <w:i/>
          <w:vertAlign w:val="subscript"/>
        </w:rPr>
        <w:t>i</w:t>
      </w:r>
      <w:proofErr w:type="spellEnd"/>
      <w:r w:rsidRPr="006E4139">
        <w:t xml:space="preserve">, στην χωρική θέση </w:t>
      </w:r>
      <w:r w:rsidRPr="00567A2B">
        <w:rPr>
          <w:b/>
          <w:i/>
        </w:rPr>
        <w:t>x</w:t>
      </w:r>
      <w:r w:rsidRPr="006E4139">
        <w:t xml:space="preserve"> και την χρονική στιγμή </w:t>
      </w:r>
      <w:r w:rsidRPr="00567A2B">
        <w:rPr>
          <w:i/>
        </w:rPr>
        <w:t>t</w:t>
      </w:r>
      <w:r w:rsidRPr="006E4139">
        <w:t xml:space="preserve">, ενώ </w:t>
      </w:r>
      <w:proofErr w:type="spellStart"/>
      <w:r w:rsidRPr="00567A2B">
        <w:rPr>
          <w:i/>
        </w:rPr>
        <w:t>f</w:t>
      </w:r>
      <w:r w:rsidRPr="00567A2B">
        <w:rPr>
          <w:i/>
          <w:vertAlign w:val="subscript"/>
        </w:rPr>
        <w:t>i</w:t>
      </w:r>
      <w:r w:rsidRPr="00567A2B">
        <w:rPr>
          <w:i/>
          <w:vertAlign w:val="superscript"/>
        </w:rPr>
        <w:t>eq</w:t>
      </w:r>
      <w:proofErr w:type="spellEnd"/>
      <w:r w:rsidRPr="006E4139">
        <w:t xml:space="preserve"> είναι η συνάρτηση κατανομής ισορροπίας, η οποία δίνεται από το ακόλουθο ανάπτυγμα [</w:t>
      </w:r>
      <w:r>
        <w:t>11</w:t>
      </w:r>
      <w:r w:rsidRPr="006E4139">
        <w:t>]:</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position w:val="-28"/>
          <w:sz w:val="24"/>
          <w:lang w:val="el-GR"/>
        </w:rPr>
      </w:pPr>
      <w:r w:rsidRPr="00E107C8">
        <w:rPr>
          <w:sz w:val="24"/>
          <w:lang w:val="el-GR"/>
        </w:rPr>
        <w:tab/>
      </w:r>
      <w:r w:rsidRPr="00E107C8">
        <w:rPr>
          <w:position w:val="-30"/>
          <w:sz w:val="24"/>
        </w:rPr>
        <w:object w:dxaOrig="4280" w:dyaOrig="700">
          <v:shape id="_x0000_i1104" type="#_x0000_t75" style="width:3in;height:34.9pt" o:ole="" fillcolor="window">
            <v:imagedata r:id="rId159" o:title=""/>
          </v:shape>
          <o:OLEObject Type="Embed" ProgID="Equation.DSMT4" ShapeID="_x0000_i1104" DrawAspect="Content" ObjectID="_1507119649" r:id="rId160"/>
        </w:object>
      </w:r>
      <w:r w:rsidRPr="00E107C8">
        <w:rPr>
          <w:sz w:val="24"/>
          <w:lang w:val="el-GR"/>
        </w:rPr>
        <w:tab/>
      </w:r>
      <w:r w:rsidR="00517EC1" w:rsidRPr="00E107C8">
        <w:rPr>
          <w:position w:val="-28"/>
          <w:sz w:val="24"/>
        </w:rPr>
        <w:fldChar w:fldCharType="begin"/>
      </w:r>
      <w:r w:rsidRPr="00E107C8">
        <w:rPr>
          <w:position w:val="-28"/>
          <w:sz w:val="24"/>
          <w:lang w:val="el-GR"/>
        </w:rPr>
        <w:instrText xml:space="preserve"> </w:instrText>
      </w:r>
      <w:r w:rsidRPr="00E107C8">
        <w:rPr>
          <w:position w:val="-28"/>
          <w:sz w:val="24"/>
        </w:rPr>
        <w:instrText>LISTNUM</w:instrText>
      </w:r>
      <w:r w:rsidRPr="00E107C8">
        <w:rPr>
          <w:position w:val="-28"/>
          <w:sz w:val="24"/>
          <w:lang w:val="el-GR"/>
        </w:rPr>
        <w:instrText xml:space="preserve"> "</w:instrText>
      </w:r>
      <w:r w:rsidRPr="00E107C8">
        <w:rPr>
          <w:position w:val="-28"/>
          <w:sz w:val="24"/>
        </w:rPr>
        <w:instrText>Equations</w:instrText>
      </w:r>
      <w:r w:rsidRPr="00E107C8">
        <w:rPr>
          <w:position w:val="-28"/>
          <w:sz w:val="24"/>
          <w:lang w:val="el-GR"/>
        </w:rPr>
        <w:instrText xml:space="preserve">" </w:instrText>
      </w:r>
      <w:r w:rsidR="00517EC1" w:rsidRPr="00E107C8">
        <w:rPr>
          <w:position w:val="-28"/>
          <w:sz w:val="24"/>
        </w:rPr>
        <w:fldChar w:fldCharType="end"/>
      </w:r>
      <w:r w:rsidRPr="00E107C8">
        <w:rPr>
          <w:position w:val="-28"/>
          <w:sz w:val="24"/>
          <w:lang w:val="el-GR"/>
        </w:rPr>
        <w:tab/>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0"/>
          <w:sz w:val="24"/>
        </w:rPr>
        <w:object w:dxaOrig="4380" w:dyaOrig="520">
          <v:shape id="_x0000_i1105" type="#_x0000_t75" style="width:219.4pt;height:25.9pt" o:ole="">
            <v:imagedata r:id="rId161" o:title=""/>
          </v:shape>
          <o:OLEObject Type="Embed" ProgID="Equation.DSMT4" ShapeID="_x0000_i1105" DrawAspect="Content" ObjectID="_1507119650" r:id="rId162"/>
        </w:object>
      </w:r>
      <w:r w:rsidRPr="00E107C8">
        <w:rPr>
          <w:sz w:val="24"/>
          <w:lang w:val="el-GR"/>
        </w:rPr>
        <w:tab/>
      </w:r>
    </w:p>
    <w:p w:rsidR="00E107C8" w:rsidRPr="00E107C8" w:rsidRDefault="00E107C8" w:rsidP="00E107C8">
      <w:pPr>
        <w:pStyle w:val="eea"/>
        <w:tabs>
          <w:tab w:val="center" w:pos="3960"/>
          <w:tab w:val="center" w:pos="7560"/>
        </w:tabs>
        <w:spacing w:line="480" w:lineRule="auto"/>
        <w:rPr>
          <w:sz w:val="24"/>
          <w:lang w:val="el-GR"/>
        </w:rPr>
      </w:pPr>
    </w:p>
    <w:p w:rsidR="00E107C8" w:rsidRPr="006E4139" w:rsidRDefault="00E107C8" w:rsidP="00E107C8">
      <w:pPr>
        <w:spacing w:line="480" w:lineRule="auto"/>
        <w:jc w:val="both"/>
      </w:pPr>
      <w:r w:rsidRPr="006E4139">
        <w:t>όπου</w:t>
      </w:r>
      <w:r>
        <w:t xml:space="preserve"> </w:t>
      </w:r>
      <w:r w:rsidRPr="006E4139">
        <w:rPr>
          <w:i/>
        </w:rPr>
        <w:t>ρ</w:t>
      </w:r>
      <w:r w:rsidRPr="006E4139">
        <w:rPr>
          <w:i/>
          <w:vertAlign w:val="subscript"/>
        </w:rPr>
        <w:t>0</w:t>
      </w:r>
      <w:r>
        <w:t xml:space="preserve"> είναι η πυκνότητα του ρευστού. </w:t>
      </w:r>
      <w:r w:rsidRPr="006E4139">
        <w:t xml:space="preserve">Οι μακροσκοπικές παράμετροι της ροής όπως πυκνότητα και ταχύτητα εκφράζονται με τα ακόλουθα αθροίσματα: </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30"/>
          <w:sz w:val="24"/>
        </w:rPr>
        <w:object w:dxaOrig="3159" w:dyaOrig="560">
          <v:shape id="_x0000_i1106" type="#_x0000_t75" style="width:156.4pt;height:29.25pt" o:ole="">
            <v:imagedata r:id="rId163" o:title=""/>
          </v:shape>
          <o:OLEObject Type="Embed" ProgID="Equation.DSMT4" ShapeID="_x0000_i1106" DrawAspect="Content" ObjectID="_1507119651" r:id="rId164"/>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30"/>
          <w:sz w:val="24"/>
        </w:rPr>
        <w:object w:dxaOrig="3739" w:dyaOrig="560">
          <v:shape id="_x0000_i1107" type="#_x0000_t75" style="width:186.75pt;height:29.25pt" o:ole="">
            <v:imagedata r:id="rId165" o:title=""/>
          </v:shape>
          <o:OLEObject Type="Embed" ProgID="Equation.DSMT4" ShapeID="_x0000_i1107" DrawAspect="Content" ObjectID="_1507119652" r:id="rId166"/>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567A2B" w:rsidRDefault="00E107C8" w:rsidP="00E107C8">
      <w:pPr>
        <w:spacing w:line="480" w:lineRule="auto"/>
        <w:jc w:val="both"/>
      </w:pPr>
    </w:p>
    <w:p w:rsidR="00E107C8" w:rsidRPr="006E4139" w:rsidRDefault="00E107C8" w:rsidP="00E107C8">
      <w:pPr>
        <w:spacing w:line="480" w:lineRule="auto"/>
        <w:jc w:val="both"/>
      </w:pPr>
      <w:r w:rsidRPr="006E4139">
        <w:t xml:space="preserve">Τα ισοζύγια μάζας και ορμής αναπαράγονται με βάση τις </w:t>
      </w:r>
      <w:r>
        <w:t>Εξ.</w:t>
      </w:r>
      <w:r w:rsidRPr="006E4139">
        <w:t xml:space="preserve"> </w:t>
      </w:r>
      <w:r>
        <w:t xml:space="preserve">(15-18) </w:t>
      </w:r>
      <w:r w:rsidRPr="006E4139">
        <w:t xml:space="preserve">μέσω των αναπτυγμάτων </w:t>
      </w:r>
      <w:proofErr w:type="spellStart"/>
      <w:r w:rsidRPr="00567A2B">
        <w:t>Chapman</w:t>
      </w:r>
      <w:proofErr w:type="spellEnd"/>
      <w:r w:rsidRPr="006E4139">
        <w:t xml:space="preserve">- </w:t>
      </w:r>
      <w:proofErr w:type="spellStart"/>
      <w:r w:rsidRPr="00567A2B">
        <w:t>Enskog</w:t>
      </w:r>
      <w:proofErr w:type="spellEnd"/>
      <w:r w:rsidRPr="006E4139">
        <w:t xml:space="preserve"> [</w:t>
      </w:r>
      <w:r>
        <w:t>12</w:t>
      </w:r>
      <w:r w:rsidRPr="006E4139">
        <w:t>], και δίνονται [</w:t>
      </w:r>
      <w:r>
        <w:t>9</w:t>
      </w:r>
      <w:r w:rsidRPr="006E4139">
        <w:t>]:</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0"/>
          <w:sz w:val="24"/>
        </w:rPr>
        <w:object w:dxaOrig="1640" w:dyaOrig="540">
          <v:shape id="_x0000_i1108" type="#_x0000_t75" style="width:81pt;height:28.15pt" o:ole="">
            <v:imagedata r:id="rId167" o:title=""/>
          </v:shape>
          <o:OLEObject Type="Embed" ProgID="Equation.DSMT4" ShapeID="_x0000_i1108" DrawAspect="Content" ObjectID="_1507119653" r:id="rId168"/>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0"/>
          <w:sz w:val="24"/>
        </w:rPr>
        <w:object w:dxaOrig="3860" w:dyaOrig="580">
          <v:shape id="_x0000_i1109" type="#_x0000_t75" style="width:193.5pt;height:29.25pt" o:ole="">
            <v:imagedata r:id="rId169" o:title=""/>
          </v:shape>
          <o:OLEObject Type="Embed" ProgID="Equation.DSMT4" ShapeID="_x0000_i1109" DrawAspect="Content" ObjectID="_1507119654" r:id="rId170"/>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p>
    <w:p w:rsidR="00E107C8" w:rsidRPr="00567A2B" w:rsidRDefault="00E107C8" w:rsidP="00E107C8">
      <w:pPr>
        <w:pStyle w:val="BodyText"/>
        <w:spacing w:line="480" w:lineRule="auto"/>
        <w:jc w:val="both"/>
      </w:pPr>
      <w:r w:rsidRPr="00567A2B">
        <w:t xml:space="preserve">Το κινηματικό ιξώδες για το πρότυπο </w:t>
      </w:r>
      <w:r w:rsidRPr="00567A2B">
        <w:rPr>
          <w:i/>
          <w:lang w:val="en-US"/>
        </w:rPr>
        <w:t>D</w:t>
      </w:r>
      <w:r w:rsidRPr="00567A2B">
        <w:rPr>
          <w:i/>
          <w:vertAlign w:val="subscript"/>
        </w:rPr>
        <w:t>2</w:t>
      </w:r>
      <w:r w:rsidRPr="00567A2B">
        <w:rPr>
          <w:i/>
          <w:lang w:val="en-US"/>
        </w:rPr>
        <w:t>Q</w:t>
      </w:r>
      <w:r w:rsidRPr="00567A2B">
        <w:rPr>
          <w:i/>
          <w:vertAlign w:val="subscript"/>
        </w:rPr>
        <w:t>9</w:t>
      </w:r>
      <w:r w:rsidRPr="00567A2B">
        <w:t xml:space="preserve"> είναι:</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0"/>
          <w:sz w:val="24"/>
        </w:rPr>
        <w:object w:dxaOrig="1080" w:dyaOrig="540">
          <v:shape id="_x0000_i1110" type="#_x0000_t75" style="width:55.15pt;height:28.15pt" o:ole="">
            <v:imagedata r:id="rId171" o:title=""/>
          </v:shape>
          <o:OLEObject Type="Embed" ProgID="Equation.DSMT4" ShapeID="_x0000_i1110" DrawAspect="Content" ObjectID="_1507119655" r:id="rId172"/>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quation"/>
        <w:spacing w:line="480" w:lineRule="auto"/>
        <w:rPr>
          <w:sz w:val="24"/>
          <w:lang w:val="el-GR"/>
        </w:rPr>
      </w:pPr>
    </w:p>
    <w:p w:rsidR="00E107C8" w:rsidRDefault="00E107C8" w:rsidP="00E107C8">
      <w:pPr>
        <w:spacing w:line="480" w:lineRule="auto"/>
        <w:ind w:firstLine="360"/>
        <w:jc w:val="both"/>
      </w:pPr>
      <w:r w:rsidRPr="006E4139">
        <w:t xml:space="preserve">Για την μελέτη της συναγωγής εισάγεται στο μοντέλο και συνάρτηση κατανομής, </w:t>
      </w:r>
      <w:r w:rsidRPr="00567A2B">
        <w:rPr>
          <w:i/>
        </w:rPr>
        <w:t>f</w:t>
      </w:r>
      <w:r w:rsidRPr="006E4139">
        <w:rPr>
          <w:i/>
          <w:vertAlign w:val="subscript"/>
        </w:rPr>
        <w:t>1,</w:t>
      </w:r>
      <w:r w:rsidRPr="00567A2B">
        <w:rPr>
          <w:i/>
          <w:vertAlign w:val="subscript"/>
        </w:rPr>
        <w:t>i</w:t>
      </w:r>
      <w:r w:rsidRPr="006E4139">
        <w:t>, για την περιγραφή της θερμοκρασίας [</w:t>
      </w:r>
      <w:r>
        <w:t>5</w:t>
      </w:r>
      <w:r w:rsidRPr="006E4139">
        <w:t>]. Η μεταβολή της θερμοκρασίας περιγράφεται με την ακόλουθη διακριτή εξίσωση δικτύου-</w:t>
      </w:r>
      <w:proofErr w:type="spellStart"/>
      <w:r w:rsidRPr="00567A2B">
        <w:t>Boltzmann</w:t>
      </w:r>
      <w:proofErr w:type="spellEnd"/>
      <w:r>
        <w:t xml:space="preserve"> </w:t>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6"/>
          <w:sz w:val="24"/>
        </w:rPr>
        <w:object w:dxaOrig="4640" w:dyaOrig="660">
          <v:shape id="_x0000_i1111" type="#_x0000_t75" style="width:230.65pt;height:32.65pt" o:ole="">
            <v:imagedata r:id="rId173" o:title=""/>
          </v:shape>
          <o:OLEObject Type="Embed" ProgID="Equation.DSMT4" ShapeID="_x0000_i1111" DrawAspect="Content" ObjectID="_1507119656" r:id="rId174"/>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Default="00E107C8" w:rsidP="00E107C8">
      <w:pPr>
        <w:spacing w:line="480" w:lineRule="auto"/>
        <w:jc w:val="both"/>
      </w:pPr>
    </w:p>
    <w:p w:rsidR="00E107C8" w:rsidRPr="006E4139" w:rsidRDefault="00E107C8" w:rsidP="00E107C8">
      <w:pPr>
        <w:spacing w:line="480" w:lineRule="auto"/>
        <w:jc w:val="both"/>
      </w:pPr>
      <w:r w:rsidRPr="006E4139">
        <w:t xml:space="preserve">όπου </w:t>
      </w:r>
      <w:r w:rsidRPr="00567A2B">
        <w:rPr>
          <w:i/>
        </w:rPr>
        <w:t>f</w:t>
      </w:r>
      <w:r w:rsidRPr="006E4139">
        <w:rPr>
          <w:i/>
          <w:vertAlign w:val="subscript"/>
        </w:rPr>
        <w:t>1,</w:t>
      </w:r>
      <w:r w:rsidRPr="00567A2B">
        <w:rPr>
          <w:i/>
          <w:vertAlign w:val="subscript"/>
        </w:rPr>
        <w:t>i</w:t>
      </w:r>
      <w:r w:rsidRPr="006E4139">
        <w:t xml:space="preserve"> είναι η συνάρτηση κατανομής ενός σωματιδίου κατά την διεύθυνση </w:t>
      </w:r>
      <w:r w:rsidRPr="00567A2B">
        <w:rPr>
          <w:i/>
        </w:rPr>
        <w:t>i</w:t>
      </w:r>
      <w:r w:rsidRPr="006E4139">
        <w:t xml:space="preserve"> και με διακριτή ταχύτητα, </w:t>
      </w:r>
      <w:proofErr w:type="spellStart"/>
      <w:r w:rsidRPr="00567A2B">
        <w:rPr>
          <w:i/>
        </w:rPr>
        <w:t>e</w:t>
      </w:r>
      <w:r w:rsidRPr="00567A2B">
        <w:rPr>
          <w:i/>
          <w:vertAlign w:val="subscript"/>
        </w:rPr>
        <w:t>i</w:t>
      </w:r>
      <w:proofErr w:type="spellEnd"/>
      <w:r w:rsidRPr="006E4139">
        <w:t xml:space="preserve">, στην χωρική θέση </w:t>
      </w:r>
      <w:r w:rsidRPr="00567A2B">
        <w:rPr>
          <w:b/>
          <w:i/>
        </w:rPr>
        <w:t>x</w:t>
      </w:r>
      <w:r w:rsidRPr="006E4139">
        <w:t xml:space="preserve"> και την χρονική στιγμή </w:t>
      </w:r>
      <w:r w:rsidRPr="00567A2B">
        <w:rPr>
          <w:i/>
        </w:rPr>
        <w:t>t</w:t>
      </w:r>
      <w:r w:rsidRPr="006E4139">
        <w:t xml:space="preserve">, και </w:t>
      </w:r>
      <w:r w:rsidRPr="006E4139">
        <w:rPr>
          <w:i/>
        </w:rPr>
        <w:t>τ</w:t>
      </w:r>
      <w:r w:rsidRPr="006E4139">
        <w:rPr>
          <w:i/>
          <w:vertAlign w:val="subscript"/>
        </w:rPr>
        <w:t>1</w:t>
      </w:r>
      <w:r w:rsidRPr="006E4139">
        <w:t xml:space="preserve"> είναι η σταθερά χαλάρωσης του θερμικού προβλήματος διάχυσης και σχετίζεται με την θερμική αγωγιμότητα (</w:t>
      </w:r>
      <w:r w:rsidRPr="006E4139">
        <w:rPr>
          <w:i/>
        </w:rPr>
        <w:t>κ</w:t>
      </w:r>
      <w:r w:rsidRPr="006E4139">
        <w:t>) για το πρότυπο των 9 ταχυτήτων (</w:t>
      </w:r>
      <w:r w:rsidRPr="00567A2B">
        <w:rPr>
          <w:i/>
        </w:rPr>
        <w:t>D</w:t>
      </w:r>
      <w:r w:rsidRPr="006E4139">
        <w:rPr>
          <w:i/>
          <w:vertAlign w:val="subscript"/>
        </w:rPr>
        <w:t>2</w:t>
      </w:r>
      <w:r w:rsidRPr="00567A2B">
        <w:rPr>
          <w:i/>
        </w:rPr>
        <w:t>Q</w:t>
      </w:r>
      <w:r w:rsidRPr="006E4139">
        <w:rPr>
          <w:i/>
          <w:vertAlign w:val="subscript"/>
        </w:rPr>
        <w:t>9</w:t>
      </w:r>
      <w:r w:rsidRPr="006E4139">
        <w:t>)</w:t>
      </w:r>
      <w:r w:rsidRPr="00E73B1D">
        <w:t xml:space="preserve"> </w:t>
      </w:r>
      <w:r w:rsidRPr="006E4139">
        <w:t>σύμφωνα με την σχέση [</w:t>
      </w:r>
      <w:r>
        <w:t>5,13,14</w:t>
      </w:r>
      <w:r w:rsidRPr="006E4139">
        <w:t>]:</w:t>
      </w: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26"/>
          <w:sz w:val="24"/>
        </w:rPr>
        <w:object w:dxaOrig="1939" w:dyaOrig="580">
          <v:shape id="_x0000_i1112" type="#_x0000_t75" style="width:97.9pt;height:29.25pt" o:ole="">
            <v:imagedata r:id="rId175" o:title=""/>
          </v:shape>
          <o:OLEObject Type="Embed" ProgID="Equation.DSMT4" ShapeID="_x0000_i1112" DrawAspect="Content" ObjectID="_1507119657" r:id="rId176"/>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quation"/>
        <w:spacing w:line="480" w:lineRule="auto"/>
        <w:rPr>
          <w:sz w:val="24"/>
          <w:lang w:val="el-GR"/>
        </w:rPr>
      </w:pPr>
      <w:r w:rsidRPr="00E107C8">
        <w:rPr>
          <w:sz w:val="24"/>
          <w:lang w:val="el-GR"/>
        </w:rPr>
        <w:tab/>
      </w:r>
      <w:r w:rsidRPr="00E107C8">
        <w:rPr>
          <w:sz w:val="24"/>
          <w:lang w:val="el-GR"/>
        </w:rPr>
        <w:tab/>
      </w:r>
    </w:p>
    <w:p w:rsidR="00E107C8" w:rsidRPr="006E4139" w:rsidRDefault="00E107C8" w:rsidP="00E107C8">
      <w:pPr>
        <w:spacing w:line="480" w:lineRule="auto"/>
        <w:jc w:val="both"/>
      </w:pPr>
      <w:r w:rsidRPr="006E4139">
        <w:t xml:space="preserve">όπου </w:t>
      </w:r>
      <w:r w:rsidRPr="006E4139">
        <w:rPr>
          <w:i/>
        </w:rPr>
        <w:t>α</w:t>
      </w:r>
      <w:r w:rsidRPr="006E4139">
        <w:t xml:space="preserve"> θερμική δ</w:t>
      </w:r>
      <w:r>
        <w:t>ιαχυτότητα στο θερμικό πρόβλημα</w:t>
      </w:r>
      <w:r w:rsidRPr="006E4139">
        <w:t xml:space="preserve">, και </w:t>
      </w:r>
      <w:r w:rsidRPr="00895DD9">
        <w:rPr>
          <w:position w:val="-10"/>
        </w:rPr>
        <w:object w:dxaOrig="720" w:dyaOrig="340">
          <v:shape id="_x0000_i1113" type="#_x0000_t75" style="width:38.25pt;height:15.75pt" o:ole="">
            <v:imagedata r:id="rId177" o:title=""/>
          </v:shape>
          <o:OLEObject Type="Embed" ProgID="Equation.DSMT4" ShapeID="_x0000_i1113" DrawAspect="Content" ObjectID="_1507119658" r:id="rId178"/>
        </w:object>
      </w:r>
      <w:r w:rsidRPr="006E4139">
        <w:t xml:space="preserve"> η ταχύτητα του ήχου.</w:t>
      </w:r>
    </w:p>
    <w:p w:rsidR="00E107C8" w:rsidRPr="00567A2B" w:rsidRDefault="00E107C8" w:rsidP="00E107C8">
      <w:pPr>
        <w:pStyle w:val="BodyText"/>
        <w:spacing w:line="480" w:lineRule="auto"/>
        <w:jc w:val="both"/>
      </w:pPr>
      <w:r w:rsidRPr="00567A2B">
        <w:t>Η θερμοκρασία στο πρότυπο δίνεται από το ακόλουθο άθροισμα:</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30"/>
          <w:sz w:val="24"/>
        </w:rPr>
        <w:object w:dxaOrig="3080" w:dyaOrig="560">
          <v:shape id="_x0000_i1114" type="#_x0000_t75" style="width:154.15pt;height:28.15pt" o:ole="">
            <v:imagedata r:id="rId179" o:title=""/>
          </v:shape>
          <o:OLEObject Type="Embed" ProgID="Equation.DSMT4" ShapeID="_x0000_i1114" DrawAspect="Content" ObjectID="_1507119659" r:id="rId180"/>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p>
    <w:p w:rsidR="00E107C8" w:rsidRPr="00E107C8" w:rsidRDefault="00E107C8" w:rsidP="00E107C8">
      <w:pPr>
        <w:pStyle w:val="eea"/>
        <w:tabs>
          <w:tab w:val="center" w:pos="3960"/>
          <w:tab w:val="center" w:pos="7560"/>
        </w:tabs>
        <w:spacing w:line="480" w:lineRule="auto"/>
        <w:rPr>
          <w:sz w:val="24"/>
          <w:lang w:val="el-GR"/>
        </w:rPr>
      </w:pPr>
    </w:p>
    <w:p w:rsidR="00E107C8" w:rsidRPr="006E4139" w:rsidRDefault="00E107C8" w:rsidP="00E107C8">
      <w:pPr>
        <w:spacing w:line="480" w:lineRule="auto"/>
        <w:jc w:val="both"/>
      </w:pPr>
      <w:r w:rsidRPr="00554571">
        <w:t>Όπου</w:t>
      </w:r>
      <w:r>
        <w:t xml:space="preserve"> η </w:t>
      </w:r>
      <w:r w:rsidRPr="006E4139">
        <w:t>συνάρτηση κατανομής ισορροπίας (</w:t>
      </w:r>
      <w:r w:rsidRPr="00567A2B">
        <w:rPr>
          <w:position w:val="-12"/>
        </w:rPr>
        <w:object w:dxaOrig="360" w:dyaOrig="360">
          <v:shape id="_x0000_i1115" type="#_x0000_t75" style="width:16.9pt;height:16.9pt" o:ole="">
            <v:imagedata r:id="rId181" o:title=""/>
          </v:shape>
          <o:OLEObject Type="Embed" ProgID="Equation.DSMT4" ShapeID="_x0000_i1115" DrawAspect="Content" ObjectID="_1507119660" r:id="rId182"/>
        </w:object>
      </w:r>
      <w:r w:rsidRPr="006E4139">
        <w:t xml:space="preserve">) εξαρτάται </w:t>
      </w:r>
      <w:r>
        <w:t xml:space="preserve">από </w:t>
      </w:r>
      <w:r w:rsidRPr="006E4139">
        <w:t>το ανάπτυγμα της (</w:t>
      </w:r>
      <w:r w:rsidRPr="00567A2B">
        <w:rPr>
          <w:position w:val="-12"/>
        </w:rPr>
        <w:object w:dxaOrig="360" w:dyaOrig="360">
          <v:shape id="_x0000_i1116" type="#_x0000_t75" style="width:16.9pt;height:16.9pt" o:ole="">
            <v:imagedata r:id="rId183" o:title=""/>
          </v:shape>
          <o:OLEObject Type="Embed" ProgID="Equation.DSMT4" ShapeID="_x0000_i1116" DrawAspect="Content" ObjectID="_1507119661" r:id="rId184"/>
        </w:object>
      </w:r>
      <w:r w:rsidRPr="006E4139">
        <w:t>) (</w:t>
      </w:r>
      <w:r>
        <w:t>Ε</w:t>
      </w:r>
      <w:r w:rsidRPr="006E4139">
        <w:t xml:space="preserve">ξ. </w:t>
      </w:r>
      <w:r>
        <w:t>16</w:t>
      </w:r>
      <w:r w:rsidRPr="006E4139">
        <w:t>) [</w:t>
      </w:r>
      <w:r>
        <w:t>5</w:t>
      </w:r>
      <w:r w:rsidRPr="006E4139">
        <w:t>,</w:t>
      </w:r>
      <w:r>
        <w:t>15</w:t>
      </w:r>
      <w:r w:rsidRPr="006E4139">
        <w:t>].</w:t>
      </w:r>
    </w:p>
    <w:p w:rsidR="00E107C8" w:rsidRPr="00E107C8" w:rsidRDefault="00E107C8" w:rsidP="00E107C8">
      <w:pPr>
        <w:pStyle w:val="eea"/>
        <w:tabs>
          <w:tab w:val="center" w:pos="3960"/>
          <w:tab w:val="center" w:pos="7560"/>
        </w:tabs>
        <w:spacing w:line="480" w:lineRule="auto"/>
        <w:rPr>
          <w:sz w:val="24"/>
          <w:lang w:val="el-GR"/>
        </w:rPr>
      </w:pPr>
    </w:p>
    <w:p w:rsidR="00E107C8" w:rsidRPr="00E107C8" w:rsidRDefault="00E107C8" w:rsidP="00E107C8">
      <w:pPr>
        <w:pStyle w:val="eea"/>
        <w:tabs>
          <w:tab w:val="center" w:pos="3960"/>
          <w:tab w:val="center" w:pos="7560"/>
        </w:tabs>
        <w:spacing w:line="480" w:lineRule="auto"/>
        <w:rPr>
          <w:sz w:val="24"/>
          <w:lang w:val="el-GR"/>
        </w:rPr>
      </w:pPr>
      <w:r w:rsidRPr="00E107C8">
        <w:rPr>
          <w:sz w:val="24"/>
          <w:lang w:val="el-GR"/>
        </w:rPr>
        <w:tab/>
      </w:r>
      <w:r w:rsidRPr="00E107C8">
        <w:rPr>
          <w:position w:val="-12"/>
          <w:sz w:val="24"/>
        </w:rPr>
        <w:object w:dxaOrig="1560" w:dyaOrig="360">
          <v:shape id="_x0000_i1117" type="#_x0000_t75" style="width:1in;height:16.9pt" o:ole="">
            <v:imagedata r:id="rId185" o:title=""/>
          </v:shape>
          <o:OLEObject Type="Embed" ProgID="Equation.DSMT4" ShapeID="_x0000_i1117" DrawAspect="Content" ObjectID="_1507119662" r:id="rId186"/>
        </w:object>
      </w:r>
      <w:r w:rsidRPr="00E107C8">
        <w:rPr>
          <w:sz w:val="24"/>
          <w:lang w:val="el-GR"/>
        </w:rPr>
        <w:tab/>
      </w:r>
      <w:r w:rsidR="00517EC1" w:rsidRPr="00E107C8">
        <w:rPr>
          <w:sz w:val="24"/>
        </w:rPr>
        <w:fldChar w:fldCharType="begin"/>
      </w:r>
      <w:r w:rsidRPr="00E107C8">
        <w:rPr>
          <w:sz w:val="24"/>
          <w:lang w:val="el-GR"/>
        </w:rPr>
        <w:instrText xml:space="preserve"> </w:instrText>
      </w:r>
      <w:r w:rsidRPr="00E107C8">
        <w:rPr>
          <w:sz w:val="24"/>
        </w:rPr>
        <w:instrText>LISTNUM</w:instrText>
      </w:r>
      <w:r w:rsidRPr="00E107C8">
        <w:rPr>
          <w:sz w:val="24"/>
          <w:lang w:val="el-GR"/>
        </w:rPr>
        <w:instrText xml:space="preserve"> "</w:instrText>
      </w:r>
      <w:r w:rsidRPr="00E107C8">
        <w:rPr>
          <w:sz w:val="24"/>
        </w:rPr>
        <w:instrText>Equations</w:instrText>
      </w:r>
      <w:r w:rsidRPr="00E107C8">
        <w:rPr>
          <w:sz w:val="24"/>
          <w:lang w:val="el-GR"/>
        </w:rPr>
        <w:instrText xml:space="preserve">" </w:instrText>
      </w:r>
      <w:r w:rsidR="00517EC1" w:rsidRPr="00E107C8">
        <w:rPr>
          <w:sz w:val="24"/>
        </w:rPr>
        <w:fldChar w:fldCharType="end"/>
      </w:r>
      <w:r w:rsidRPr="00E107C8">
        <w:rPr>
          <w:sz w:val="24"/>
          <w:lang w:val="el-GR"/>
        </w:rPr>
        <w:tab/>
      </w:r>
    </w:p>
    <w:p w:rsidR="00E107C8" w:rsidRPr="00096F00" w:rsidRDefault="00E107C8" w:rsidP="00E107C8">
      <w:pPr>
        <w:spacing w:line="480" w:lineRule="auto"/>
        <w:rPr>
          <w:b/>
        </w:rPr>
      </w:pPr>
    </w:p>
    <w:p w:rsidR="00E107C8" w:rsidRPr="00FF6BEC" w:rsidRDefault="00E107C8" w:rsidP="008D12A5">
      <w:pPr>
        <w:keepNext/>
        <w:keepLines/>
        <w:spacing w:line="480" w:lineRule="auto"/>
        <w:rPr>
          <w:b/>
        </w:rPr>
      </w:pPr>
      <w:r w:rsidRPr="00FF6BEC">
        <w:rPr>
          <w:b/>
        </w:rPr>
        <w:t xml:space="preserve">ΑΠΟΤΕΛΕΣΜΑΤΑ ΚΑΙ ΣΥΖΗΤΗΣΗ </w:t>
      </w:r>
    </w:p>
    <w:p w:rsidR="00E107C8" w:rsidRDefault="00E107C8" w:rsidP="00E107C8">
      <w:pPr>
        <w:spacing w:line="480" w:lineRule="auto"/>
        <w:ind w:firstLine="360"/>
        <w:jc w:val="both"/>
        <w:rPr>
          <w:rStyle w:val="hps"/>
        </w:rPr>
      </w:pPr>
      <w:r>
        <w:t>Στην παρούσα εργασία</w:t>
      </w:r>
      <w:r w:rsidRPr="009B6CE1">
        <w:t xml:space="preserve"> </w:t>
      </w:r>
      <w:r>
        <w:t>μελετήθηκαν προβλήματα αγωγής και συναγωγής θερμότητας. Στα προβλήματα αγωγής</w:t>
      </w:r>
      <w:r w:rsidRPr="009B6CE1">
        <w:t xml:space="preserve"> μελετήθηκαν κατ</w:t>
      </w:r>
      <w:r>
        <w:t xml:space="preserve">αστάσεις μόνιμες και </w:t>
      </w:r>
      <w:proofErr w:type="spellStart"/>
      <w:r w:rsidRPr="009B6CE1">
        <w:t>χρονομεταβαλλόμενες</w:t>
      </w:r>
      <w:proofErr w:type="spellEnd"/>
      <w:r w:rsidRPr="009B6CE1">
        <w:t xml:space="preserve">, όπως επίσης και περιπτώσεις όπου η θερμική αγωγιμότητα των μέσων μεταβάλλεται με την θερμοκρασία. </w:t>
      </w:r>
      <w:r w:rsidRPr="009B6CE1">
        <w:rPr>
          <w:rStyle w:val="hps"/>
        </w:rPr>
        <w:t>Οι</w:t>
      </w:r>
      <w:r w:rsidRPr="009B6CE1">
        <w:t xml:space="preserve"> </w:t>
      </w:r>
      <w:r w:rsidRPr="009B6CE1">
        <w:rPr>
          <w:rStyle w:val="hps"/>
        </w:rPr>
        <w:t>αριθμητικές λύσεις</w:t>
      </w:r>
      <w:r w:rsidRPr="009B6CE1">
        <w:t xml:space="preserve"> </w:t>
      </w:r>
      <w:r w:rsidRPr="009B6CE1">
        <w:rPr>
          <w:rStyle w:val="hps"/>
        </w:rPr>
        <w:t>των</w:t>
      </w:r>
      <w:r w:rsidRPr="009B6CE1">
        <w:t xml:space="preserve"> </w:t>
      </w:r>
      <w:r w:rsidRPr="009B6CE1">
        <w:rPr>
          <w:rStyle w:val="hps"/>
        </w:rPr>
        <w:t>προβλημάτων</w:t>
      </w:r>
      <w:r w:rsidRPr="009B6CE1">
        <w:t xml:space="preserve"> αυτών </w:t>
      </w:r>
      <w:r w:rsidRPr="009B6CE1">
        <w:rPr>
          <w:rStyle w:val="hps"/>
        </w:rPr>
        <w:t>επιτυγχάν</w:t>
      </w:r>
      <w:r>
        <w:rPr>
          <w:rStyle w:val="hps"/>
        </w:rPr>
        <w:t>ον</w:t>
      </w:r>
      <w:r w:rsidRPr="009B6CE1">
        <w:rPr>
          <w:rStyle w:val="hps"/>
        </w:rPr>
        <w:t>ται</w:t>
      </w:r>
      <w:r w:rsidRPr="009B6CE1">
        <w:t xml:space="preserve"> </w:t>
      </w:r>
      <w:r w:rsidRPr="009B6CE1">
        <w:rPr>
          <w:rStyle w:val="hps"/>
        </w:rPr>
        <w:t>με τη χρήση της</w:t>
      </w:r>
      <w:r w:rsidRPr="009B6CE1">
        <w:t xml:space="preserve"> </w:t>
      </w:r>
      <w:r>
        <w:t xml:space="preserve">μεθόδου </w:t>
      </w:r>
      <w:r w:rsidRPr="009B6CE1">
        <w:t>MLPG</w:t>
      </w:r>
      <w:r>
        <w:t>,</w:t>
      </w:r>
      <w:r w:rsidRPr="009B6CE1">
        <w:t xml:space="preserve"> καθώς έχει δειχθεί ότι είναι πιο αποτελεσματική</w:t>
      </w:r>
      <w:r>
        <w:t xml:space="preserve"> [3,4]</w:t>
      </w:r>
      <w:r w:rsidRPr="009B6CE1">
        <w:t xml:space="preserve">. </w:t>
      </w:r>
      <w:r w:rsidRPr="009B6CE1">
        <w:rPr>
          <w:rStyle w:val="hps"/>
        </w:rPr>
        <w:t>Η</w:t>
      </w:r>
      <w:r w:rsidRPr="009B6CE1">
        <w:t xml:space="preserve"> </w:t>
      </w:r>
      <w:r w:rsidRPr="009B6CE1">
        <w:rPr>
          <w:rStyle w:val="hps"/>
        </w:rPr>
        <w:t>προσέγγιση</w:t>
      </w:r>
      <w:r w:rsidRPr="009B6CE1">
        <w:t xml:space="preserve"> </w:t>
      </w:r>
      <w:r w:rsidRPr="009B6CE1">
        <w:rPr>
          <w:rStyle w:val="hps"/>
        </w:rPr>
        <w:t>των</w:t>
      </w:r>
      <w:r w:rsidRPr="009B6CE1">
        <w:t xml:space="preserve"> </w:t>
      </w:r>
      <w:r w:rsidRPr="009B6CE1">
        <w:rPr>
          <w:rStyle w:val="hps"/>
        </w:rPr>
        <w:t>μεταβλητών</w:t>
      </w:r>
      <w:r w:rsidRPr="009B6CE1">
        <w:t xml:space="preserve"> </w:t>
      </w:r>
      <w:r w:rsidRPr="009B6CE1">
        <w:rPr>
          <w:rStyle w:val="hps"/>
        </w:rPr>
        <w:t>πραγματοποιείται με συναρτήσεις βάσης, οι οποίες προκύπτουν από τη μέθοδο παρεμβολής</w:t>
      </w:r>
      <w:r w:rsidRPr="009B6CE1">
        <w:t xml:space="preserve"> </w:t>
      </w:r>
      <w:r w:rsidRPr="009B6CE1">
        <w:rPr>
          <w:rStyle w:val="hps"/>
        </w:rPr>
        <w:t>Κυλιόμενων Ελαχίστων Τετραγώνων</w:t>
      </w:r>
      <w:r w:rsidRPr="009B6CE1">
        <w:t xml:space="preserve"> </w:t>
      </w:r>
      <w:r w:rsidRPr="009B6CE1">
        <w:rPr>
          <w:rStyle w:val="hps"/>
        </w:rPr>
        <w:t>(</w:t>
      </w:r>
      <w:r w:rsidRPr="009B6CE1">
        <w:t xml:space="preserve">MLS). </w:t>
      </w:r>
      <w:r w:rsidRPr="009B6CE1">
        <w:rPr>
          <w:rStyle w:val="hps"/>
        </w:rPr>
        <w:t>Η ακρίβεια</w:t>
      </w:r>
      <w:r w:rsidRPr="009B6CE1">
        <w:t xml:space="preserve"> </w:t>
      </w:r>
      <w:r w:rsidRPr="009B6CE1">
        <w:rPr>
          <w:rStyle w:val="hps"/>
        </w:rPr>
        <w:t>και</w:t>
      </w:r>
      <w:r w:rsidRPr="009B6CE1">
        <w:t xml:space="preserve"> </w:t>
      </w:r>
      <w:r w:rsidRPr="009B6CE1">
        <w:rPr>
          <w:rStyle w:val="hps"/>
        </w:rPr>
        <w:t>η αποτελεσματικότητα της μεθόδου</w:t>
      </w:r>
      <w:r w:rsidRPr="009B6CE1">
        <w:t xml:space="preserve"> </w:t>
      </w:r>
      <w:r w:rsidRPr="009B6CE1">
        <w:rPr>
          <w:rStyle w:val="hps"/>
        </w:rPr>
        <w:t>διερευνάται</w:t>
      </w:r>
      <w:r w:rsidRPr="009B6CE1">
        <w:t xml:space="preserve"> </w:t>
      </w:r>
      <w:r w:rsidRPr="009B6CE1">
        <w:rPr>
          <w:rStyle w:val="hps"/>
        </w:rPr>
        <w:t>με</w:t>
      </w:r>
      <w:r w:rsidRPr="009B6CE1">
        <w:t xml:space="preserve"> </w:t>
      </w:r>
      <w:r w:rsidRPr="009B6CE1">
        <w:rPr>
          <w:rStyle w:val="hps"/>
        </w:rPr>
        <w:t>μεταβολή</w:t>
      </w:r>
      <w:r w:rsidRPr="001006DE">
        <w:rPr>
          <w:rStyle w:val="hps"/>
        </w:rPr>
        <w:t>:</w:t>
      </w:r>
      <w:r w:rsidRPr="009B6CE1">
        <w:rPr>
          <w:rStyle w:val="hps"/>
        </w:rPr>
        <w:t xml:space="preserve"> i</w:t>
      </w:r>
      <w:r w:rsidRPr="009B6CE1">
        <w:t xml:space="preserve">) της </w:t>
      </w:r>
      <w:proofErr w:type="spellStart"/>
      <w:r w:rsidRPr="009B6CE1">
        <w:rPr>
          <w:rStyle w:val="hps"/>
        </w:rPr>
        <w:t>διακριτοποίησης</w:t>
      </w:r>
      <w:proofErr w:type="spellEnd"/>
      <w:r w:rsidRPr="009B6CE1">
        <w:rPr>
          <w:rStyle w:val="hps"/>
        </w:rPr>
        <w:t xml:space="preserve"> του χώρου</w:t>
      </w:r>
      <w:r w:rsidRPr="009B6CE1">
        <w:t xml:space="preserve">, </w:t>
      </w:r>
      <w:r w:rsidRPr="009B6CE1">
        <w:rPr>
          <w:rStyle w:val="hps"/>
        </w:rPr>
        <w:t>ii</w:t>
      </w:r>
      <w:r w:rsidRPr="009B6CE1">
        <w:t xml:space="preserve">) </w:t>
      </w:r>
      <w:r w:rsidRPr="009B6CE1">
        <w:rPr>
          <w:rStyle w:val="hps"/>
        </w:rPr>
        <w:t>της τάξης της συνάρτησης</w:t>
      </w:r>
      <w:r w:rsidRPr="009B6CE1">
        <w:t xml:space="preserve"> </w:t>
      </w:r>
      <w:r w:rsidRPr="009B6CE1">
        <w:rPr>
          <w:rStyle w:val="hps"/>
        </w:rPr>
        <w:t>βάσης</w:t>
      </w:r>
      <w:r w:rsidRPr="009B6CE1">
        <w:t xml:space="preserve">, </w:t>
      </w:r>
      <w:r w:rsidRPr="009B6CE1">
        <w:rPr>
          <w:rStyle w:val="hps"/>
        </w:rPr>
        <w:t>iii</w:t>
      </w:r>
      <w:r w:rsidRPr="009B6CE1">
        <w:t xml:space="preserve">) του σχήματος </w:t>
      </w:r>
      <w:r w:rsidRPr="009B6CE1">
        <w:rPr>
          <w:rStyle w:val="hps"/>
        </w:rPr>
        <w:t>του χώρου</w:t>
      </w:r>
      <w:r w:rsidRPr="009B6CE1">
        <w:t xml:space="preserve"> </w:t>
      </w:r>
      <w:r w:rsidRPr="009B6CE1">
        <w:rPr>
          <w:rStyle w:val="hps"/>
        </w:rPr>
        <w:t>ολοκλήρωσης</w:t>
      </w:r>
      <w:r w:rsidRPr="009B6CE1">
        <w:t xml:space="preserve"> </w:t>
      </w:r>
      <w:r w:rsidRPr="009B6CE1">
        <w:rPr>
          <w:rStyle w:val="hps"/>
        </w:rPr>
        <w:t>γύρω από κάθε</w:t>
      </w:r>
      <w:r w:rsidRPr="009B6CE1">
        <w:t xml:space="preserve"> </w:t>
      </w:r>
      <w:r w:rsidRPr="009B6CE1">
        <w:rPr>
          <w:rStyle w:val="hps"/>
        </w:rPr>
        <w:t>κόμβο</w:t>
      </w:r>
      <w:r w:rsidRPr="009B6CE1">
        <w:t xml:space="preserve">, </w:t>
      </w:r>
      <w:r w:rsidRPr="009B6CE1">
        <w:rPr>
          <w:rStyle w:val="hps"/>
        </w:rPr>
        <w:t>iv</w:t>
      </w:r>
      <w:r w:rsidRPr="009B6CE1">
        <w:t>) του εύρους του λόγου των θερμικών</w:t>
      </w:r>
      <w:r w:rsidRPr="009B6CE1">
        <w:rPr>
          <w:rStyle w:val="hps"/>
        </w:rPr>
        <w:t xml:space="preserve"> αγωγιμοτήτων των μέσων</w:t>
      </w:r>
      <w:r w:rsidRPr="009B6CE1">
        <w:t xml:space="preserve">, </w:t>
      </w:r>
      <w:r w:rsidRPr="009B6CE1">
        <w:rPr>
          <w:rStyle w:val="hps"/>
        </w:rPr>
        <w:t>και v</w:t>
      </w:r>
      <w:r w:rsidRPr="009B6CE1">
        <w:t xml:space="preserve">) του εύρους του λόγου των </w:t>
      </w:r>
      <w:r w:rsidRPr="009B6CE1">
        <w:rPr>
          <w:rStyle w:val="hps"/>
        </w:rPr>
        <w:t xml:space="preserve">θερμοχωρητικοτήτων των μέσων. Η μέθοδος </w:t>
      </w:r>
      <w:proofErr w:type="spellStart"/>
      <w:r w:rsidRPr="009B6CE1">
        <w:rPr>
          <w:rFonts w:eastAsia="Calibri"/>
        </w:rPr>
        <w:t>Lattice</w:t>
      </w:r>
      <w:proofErr w:type="spellEnd"/>
      <w:r w:rsidRPr="009B6CE1">
        <w:rPr>
          <w:rFonts w:eastAsia="Calibri"/>
        </w:rPr>
        <w:t>-</w:t>
      </w:r>
      <w:proofErr w:type="spellStart"/>
      <w:r w:rsidRPr="009B6CE1">
        <w:rPr>
          <w:rFonts w:eastAsia="Calibri"/>
        </w:rPr>
        <w:t>Boltzmann</w:t>
      </w:r>
      <w:proofErr w:type="spellEnd"/>
      <w:r w:rsidRPr="009B6CE1">
        <w:rPr>
          <w:rStyle w:val="hps"/>
        </w:rPr>
        <w:t xml:space="preserve"> τετραγωνικού πλέγματος 9 ταχυτήτων (D2Q9) προτύπου BGK μονής χαλάρωσης εφαρμόστηκε για τον υπολογισμό του πεδίου ροής. Αποδεικνύεται ότι αυτή η μέθοδος </w:t>
      </w:r>
      <w:proofErr w:type="spellStart"/>
      <w:r w:rsidRPr="009B6CE1">
        <w:rPr>
          <w:rFonts w:eastAsia="Calibri"/>
        </w:rPr>
        <w:t>Lattice</w:t>
      </w:r>
      <w:proofErr w:type="spellEnd"/>
      <w:r w:rsidRPr="009B6CE1">
        <w:rPr>
          <w:rFonts w:eastAsia="Calibri"/>
        </w:rPr>
        <w:t>-</w:t>
      </w:r>
      <w:proofErr w:type="spellStart"/>
      <w:r w:rsidRPr="009B6CE1">
        <w:rPr>
          <w:rFonts w:eastAsia="Calibri"/>
        </w:rPr>
        <w:t>Boltzmann</w:t>
      </w:r>
      <w:proofErr w:type="spellEnd"/>
      <w:r w:rsidRPr="009B6CE1">
        <w:rPr>
          <w:rFonts w:eastAsia="Calibri"/>
        </w:rPr>
        <w:t xml:space="preserve"> είναι προτιμητέα σε αυτά τα προβλήματα καθώς συγκλίνει ταχύτερα.</w:t>
      </w:r>
      <w:r w:rsidRPr="009B6CE1">
        <w:rPr>
          <w:rStyle w:val="hps"/>
        </w:rPr>
        <w:t xml:space="preserve"> Η ροή θεωρείται ασυμπίεστη και </w:t>
      </w:r>
      <w:r>
        <w:rPr>
          <w:rStyle w:val="hps"/>
        </w:rPr>
        <w:t xml:space="preserve">έγινε </w:t>
      </w:r>
      <w:r w:rsidRPr="009B6CE1">
        <w:rPr>
          <w:rStyle w:val="hps"/>
        </w:rPr>
        <w:t xml:space="preserve">γίνεται διερεύνηση των αποτελεσμάτων σε ένα εύρος αριθμών </w:t>
      </w:r>
      <w:proofErr w:type="spellStart"/>
      <w:r w:rsidRPr="009B6CE1">
        <w:rPr>
          <w:rStyle w:val="hps"/>
        </w:rPr>
        <w:t>Reynolds</w:t>
      </w:r>
      <w:proofErr w:type="spellEnd"/>
      <w:r>
        <w:rPr>
          <w:rStyle w:val="hps"/>
        </w:rPr>
        <w:t>.</w:t>
      </w:r>
    </w:p>
    <w:p w:rsidR="00E107C8" w:rsidRPr="00E107C8" w:rsidRDefault="00E107C8" w:rsidP="00E107C8">
      <w:pPr>
        <w:pStyle w:val="Paragraph"/>
        <w:widowControl w:val="0"/>
        <w:spacing w:line="480" w:lineRule="auto"/>
        <w:ind w:firstLine="0"/>
        <w:rPr>
          <w:sz w:val="24"/>
          <w:lang w:val="el-GR"/>
        </w:rPr>
      </w:pPr>
    </w:p>
    <w:p w:rsidR="00E107C8" w:rsidRPr="00E107C8" w:rsidRDefault="00E107C8" w:rsidP="00E107C8">
      <w:pPr>
        <w:pStyle w:val="Paragraph"/>
        <w:widowControl w:val="0"/>
        <w:spacing w:line="480" w:lineRule="auto"/>
        <w:ind w:firstLine="0"/>
        <w:rPr>
          <w:sz w:val="24"/>
          <w:lang w:val="el-GR"/>
        </w:rPr>
      </w:pPr>
      <w:r w:rsidRPr="00E107C8">
        <w:rPr>
          <w:sz w:val="24"/>
          <w:lang w:val="el-GR"/>
        </w:rPr>
        <w:t xml:space="preserve">Απομονώνοντας το θερμικό πρόβλημα προς το παρόν, ακολουθεί μια ανάλυση πάνω στην μέθοδο </w:t>
      </w:r>
      <w:r w:rsidRPr="00E107C8">
        <w:rPr>
          <w:sz w:val="24"/>
        </w:rPr>
        <w:t>MLPG</w:t>
      </w:r>
      <w:r w:rsidRPr="00E107C8">
        <w:rPr>
          <w:sz w:val="24"/>
          <w:lang w:val="el-GR"/>
        </w:rPr>
        <w:t>, στην δεύτερη δομή Σχ. 1(β), η οποία αφορά προβλήματα αγωγής. Στο Σχ. 3 καταγράφονται τα σφάλματα της μεθόδου σε ένα μεγάλο εύρος λόγου των ιδιοτήτων των μέσων, σε μόνιμη κατάσταση, Σχ.3(α), αλλά και σε χρονικά μεταβαλλόμενες καταστάσεις, Σχ. 3(β). Στο Σχ. 3(α) φαίνεται το επί τοις εκατό σφάλμα, όπως αυτό αποτυπώνεται στην αποτελεσματική θερμική αγωγιμότητα (</w:t>
      </w:r>
      <w:proofErr w:type="spellStart"/>
      <w:r w:rsidRPr="00E107C8">
        <w:rPr>
          <w:i/>
          <w:spacing w:val="-2"/>
          <w:sz w:val="24"/>
        </w:rPr>
        <w:t>k</w:t>
      </w:r>
      <w:r w:rsidRPr="00E107C8">
        <w:rPr>
          <w:spacing w:val="-2"/>
          <w:sz w:val="24"/>
          <w:vertAlign w:val="subscript"/>
        </w:rPr>
        <w:t>eff</w:t>
      </w:r>
      <w:proofErr w:type="spellEnd"/>
      <w:r w:rsidRPr="00E107C8">
        <w:rPr>
          <w:spacing w:val="-2"/>
          <w:sz w:val="24"/>
          <w:lang w:val="el-GR"/>
        </w:rPr>
        <w:t xml:space="preserve"> </w:t>
      </w:r>
      <w:r w:rsidRPr="00E107C8">
        <w:rPr>
          <w:spacing w:val="-2"/>
          <w:sz w:val="24"/>
        </w:rPr>
        <w:t>error</w:t>
      </w:r>
      <w:r w:rsidRPr="00E107C8">
        <w:rPr>
          <w:spacing w:val="-2"/>
          <w:sz w:val="24"/>
          <w:lang w:val="el-GR"/>
        </w:rPr>
        <w:t xml:space="preserve"> </w:t>
      </w:r>
      <w:r w:rsidRPr="00E107C8">
        <w:rPr>
          <w:spacing w:val="-2"/>
          <w:sz w:val="24"/>
        </w:rPr>
        <w:sym w:font="Symbol" w:char="F0BA"/>
      </w:r>
      <w:r w:rsidRPr="00E107C8">
        <w:rPr>
          <w:spacing w:val="-2"/>
          <w:sz w:val="24"/>
          <w:lang w:val="el-GR"/>
        </w:rPr>
        <w:t xml:space="preserve"> |</w:t>
      </w:r>
      <w:proofErr w:type="spellStart"/>
      <w:r w:rsidRPr="00E107C8">
        <w:rPr>
          <w:i/>
          <w:spacing w:val="-2"/>
          <w:sz w:val="24"/>
        </w:rPr>
        <w:t>k</w:t>
      </w:r>
      <w:r w:rsidRPr="00E107C8">
        <w:rPr>
          <w:spacing w:val="-2"/>
          <w:sz w:val="24"/>
          <w:vertAlign w:val="subscript"/>
        </w:rPr>
        <w:t>eff</w:t>
      </w:r>
      <w:proofErr w:type="spellEnd"/>
      <w:r w:rsidRPr="00E107C8">
        <w:rPr>
          <w:spacing w:val="-2"/>
          <w:sz w:val="24"/>
          <w:vertAlign w:val="subscript"/>
          <w:lang w:val="el-GR"/>
        </w:rPr>
        <w:t xml:space="preserve"> </w:t>
      </w:r>
      <w:r w:rsidRPr="00E107C8">
        <w:rPr>
          <w:spacing w:val="-2"/>
          <w:sz w:val="24"/>
          <w:lang w:val="el-GR"/>
        </w:rPr>
        <w:t xml:space="preserve">- </w:t>
      </w:r>
      <w:proofErr w:type="spellStart"/>
      <w:r w:rsidRPr="00E107C8">
        <w:rPr>
          <w:i/>
          <w:spacing w:val="-2"/>
          <w:sz w:val="24"/>
        </w:rPr>
        <w:t>k</w:t>
      </w:r>
      <w:r w:rsidRPr="00E107C8">
        <w:rPr>
          <w:spacing w:val="-2"/>
          <w:sz w:val="24"/>
          <w:vertAlign w:val="subscript"/>
        </w:rPr>
        <w:t>eff</w:t>
      </w:r>
      <w:proofErr w:type="spellEnd"/>
      <w:r w:rsidRPr="00E107C8">
        <w:rPr>
          <w:spacing w:val="-2"/>
          <w:sz w:val="24"/>
          <w:lang w:val="el-GR"/>
        </w:rPr>
        <w:t>(</w:t>
      </w:r>
      <w:r w:rsidRPr="00E107C8">
        <w:rPr>
          <w:spacing w:val="-2"/>
          <w:sz w:val="24"/>
        </w:rPr>
        <w:t>FEM</w:t>
      </w:r>
      <w:r w:rsidRPr="00E107C8">
        <w:rPr>
          <w:spacing w:val="-2"/>
          <w:sz w:val="24"/>
          <w:lang w:val="el-GR"/>
        </w:rPr>
        <w:t xml:space="preserve">)| / </w:t>
      </w:r>
      <w:proofErr w:type="spellStart"/>
      <w:r w:rsidRPr="00E107C8">
        <w:rPr>
          <w:i/>
          <w:spacing w:val="-2"/>
          <w:sz w:val="24"/>
        </w:rPr>
        <w:t>k</w:t>
      </w:r>
      <w:r w:rsidRPr="00E107C8">
        <w:rPr>
          <w:spacing w:val="-2"/>
          <w:sz w:val="24"/>
          <w:vertAlign w:val="subscript"/>
        </w:rPr>
        <w:t>eff</w:t>
      </w:r>
      <w:proofErr w:type="spellEnd"/>
      <w:r w:rsidRPr="00E107C8">
        <w:rPr>
          <w:spacing w:val="-2"/>
          <w:sz w:val="24"/>
          <w:lang w:val="el-GR"/>
        </w:rPr>
        <w:t>(</w:t>
      </w:r>
      <w:r w:rsidRPr="00E107C8">
        <w:rPr>
          <w:spacing w:val="-2"/>
          <w:sz w:val="24"/>
        </w:rPr>
        <w:t>FEM</w:t>
      </w:r>
      <w:r w:rsidRPr="00E107C8">
        <w:rPr>
          <w:spacing w:val="-2"/>
          <w:sz w:val="24"/>
          <w:lang w:val="el-GR"/>
        </w:rPr>
        <w:t>)</w:t>
      </w:r>
      <w:r w:rsidRPr="00E107C8">
        <w:rPr>
          <w:sz w:val="24"/>
          <w:lang w:val="el-GR"/>
        </w:rPr>
        <w:t>), με τις αγωγιμότητες των δύο μέσων να μην εξαρτώνται από την θερμοκρασία (</w:t>
      </w:r>
      <w:proofErr w:type="spellStart"/>
      <w:r w:rsidRPr="00E107C8">
        <w:rPr>
          <w:i/>
          <w:spacing w:val="-2"/>
          <w:sz w:val="24"/>
        </w:rPr>
        <w:t>b</w:t>
      </w:r>
      <w:r w:rsidRPr="00E107C8">
        <w:rPr>
          <w:spacing w:val="-2"/>
          <w:sz w:val="24"/>
          <w:vertAlign w:val="subscript"/>
        </w:rPr>
        <w:t>r</w:t>
      </w:r>
      <w:proofErr w:type="spellEnd"/>
      <w:r w:rsidRPr="00E107C8">
        <w:rPr>
          <w:spacing w:val="-2"/>
          <w:sz w:val="24"/>
          <w:lang w:val="el-GR"/>
        </w:rPr>
        <w:t>=0</w:t>
      </w:r>
      <w:r w:rsidRPr="00E107C8">
        <w:rPr>
          <w:sz w:val="24"/>
          <w:lang w:val="el-GR"/>
        </w:rPr>
        <w:t>). Παρουσιάζονται τα σφάλματα για τις προσεγγίσεις 1</w:t>
      </w:r>
      <w:r w:rsidRPr="00E107C8">
        <w:rPr>
          <w:sz w:val="24"/>
          <w:vertAlign w:val="superscript"/>
          <w:lang w:val="el-GR"/>
        </w:rPr>
        <w:t>ης</w:t>
      </w:r>
      <w:r w:rsidRPr="00E107C8">
        <w:rPr>
          <w:sz w:val="24"/>
          <w:lang w:val="el-GR"/>
        </w:rPr>
        <w:t xml:space="preserve"> και 2</w:t>
      </w:r>
      <w:r w:rsidRPr="00E107C8">
        <w:rPr>
          <w:sz w:val="24"/>
          <w:vertAlign w:val="superscript"/>
          <w:lang w:val="el-GR"/>
        </w:rPr>
        <w:t>ης</w:t>
      </w:r>
      <w:r w:rsidRPr="00E107C8">
        <w:rPr>
          <w:sz w:val="24"/>
          <w:lang w:val="el-GR"/>
        </w:rPr>
        <w:t xml:space="preserve"> τάξης, καθώς και για το σχήμα των τομέων ολοκλήρωσης, τετραγωνικό ή κυκλικό. Στο Σχ. 3(β)</w:t>
      </w:r>
      <w:r w:rsidRPr="00E107C8">
        <w:rPr>
          <w:color w:val="FF0000"/>
          <w:sz w:val="24"/>
          <w:lang w:val="el-GR"/>
        </w:rPr>
        <w:t xml:space="preserve"> </w:t>
      </w:r>
      <w:r w:rsidRPr="00E107C8">
        <w:rPr>
          <w:sz w:val="24"/>
          <w:lang w:val="el-GR"/>
        </w:rPr>
        <w:t>παρουσιάζεται το σφάλμα για ακραίες τιμές των λόγων των ιδιοτήτων των μέσων (</w:t>
      </w:r>
      <w:proofErr w:type="spellStart"/>
      <w:r w:rsidRPr="00E107C8">
        <w:rPr>
          <w:sz w:val="24"/>
        </w:rPr>
        <w:t>b</w:t>
      </w:r>
      <w:r w:rsidRPr="00E107C8">
        <w:rPr>
          <w:sz w:val="24"/>
          <w:vertAlign w:val="subscript"/>
        </w:rPr>
        <w:t>r</w:t>
      </w:r>
      <w:proofErr w:type="spellEnd"/>
      <w:r w:rsidRPr="00E107C8">
        <w:rPr>
          <w:sz w:val="24"/>
          <w:lang w:val="el-GR"/>
        </w:rPr>
        <w:t xml:space="preserve">, </w:t>
      </w:r>
      <w:proofErr w:type="spellStart"/>
      <w:r w:rsidRPr="00E107C8">
        <w:rPr>
          <w:sz w:val="24"/>
        </w:rPr>
        <w:t>k</w:t>
      </w:r>
      <w:r w:rsidRPr="00E107C8">
        <w:rPr>
          <w:sz w:val="24"/>
          <w:vertAlign w:val="subscript"/>
        </w:rPr>
        <w:t>r</w:t>
      </w:r>
      <w:proofErr w:type="spellEnd"/>
      <w:r w:rsidRPr="00E107C8">
        <w:rPr>
          <w:sz w:val="24"/>
          <w:lang w:val="el-GR"/>
        </w:rPr>
        <w:t xml:space="preserve"> , </w:t>
      </w:r>
      <w:proofErr w:type="spellStart"/>
      <w:r w:rsidRPr="00E107C8">
        <w:rPr>
          <w:sz w:val="24"/>
        </w:rPr>
        <w:t>c</w:t>
      </w:r>
      <w:r w:rsidRPr="00E107C8">
        <w:rPr>
          <w:i/>
          <w:sz w:val="24"/>
        </w:rPr>
        <w:t>p</w:t>
      </w:r>
      <w:r w:rsidRPr="00E107C8">
        <w:rPr>
          <w:sz w:val="24"/>
          <w:vertAlign w:val="subscript"/>
        </w:rPr>
        <w:t>r</w:t>
      </w:r>
      <w:proofErr w:type="spellEnd"/>
      <w:r w:rsidRPr="00E107C8">
        <w:rPr>
          <w:sz w:val="24"/>
          <w:lang w:val="el-GR"/>
        </w:rPr>
        <w:t>), στα πρώιμα στάδια της χρονικής εξέλιξης της διαδικασίας. Ως αρχική συνθήκη έχει θεωρηθεί η θερμοκρασία του δεξιού τοιχώματος (</w:t>
      </w:r>
      <w:r w:rsidRPr="00E107C8">
        <w:rPr>
          <w:position w:val="-10"/>
          <w:sz w:val="24"/>
          <w:lang w:val="el-GR"/>
        </w:rPr>
        <w:object w:dxaOrig="220" w:dyaOrig="340">
          <v:shape id="_x0000_i1118" type="#_x0000_t75" style="width:11.25pt;height:16.9pt" o:ole="">
            <v:imagedata r:id="rId187" o:title=""/>
          </v:shape>
          <o:OLEObject Type="Embed" ProgID="Equation.DSMT4" ShapeID="_x0000_i1118" DrawAspect="Content" ObjectID="_1507119663" r:id="rId188"/>
        </w:object>
      </w:r>
      <w:r w:rsidRPr="00E107C8">
        <w:rPr>
          <w:sz w:val="24"/>
          <w:lang w:val="el-GR"/>
        </w:rPr>
        <w:t xml:space="preserve">). Το σφάλμα αυτό είναι η </w:t>
      </w:r>
      <w:r w:rsidRPr="00E107C8">
        <w:rPr>
          <w:sz w:val="24"/>
        </w:rPr>
        <w:t>L</w:t>
      </w:r>
      <w:r w:rsidRPr="00E107C8">
        <w:rPr>
          <w:sz w:val="24"/>
          <w:vertAlign w:val="subscript"/>
          <w:lang w:val="el-GR"/>
        </w:rPr>
        <w:t>2</w:t>
      </w:r>
      <w:r w:rsidRPr="00E107C8">
        <w:rPr>
          <w:sz w:val="24"/>
          <w:lang w:val="el-GR"/>
        </w:rPr>
        <w:t xml:space="preserve"> νόρμα των διαφορών των λύσεων της μεθόδου από αυτήν των </w:t>
      </w:r>
      <w:r w:rsidRPr="00E107C8">
        <w:rPr>
          <w:sz w:val="24"/>
        </w:rPr>
        <w:t>FEM</w:t>
      </w:r>
      <w:r w:rsidRPr="00E107C8">
        <w:rPr>
          <w:sz w:val="24"/>
          <w:lang w:val="el-GR"/>
        </w:rPr>
        <w:t>, με τοπική πύκνωση (</w:t>
      </w:r>
      <w:r w:rsidRPr="00E107C8">
        <w:rPr>
          <w:kern w:val="24"/>
          <w:sz w:val="24"/>
          <w:lang w:val="el-GR"/>
        </w:rPr>
        <w:t>41769 στοιχεία</w:t>
      </w:r>
      <w:r w:rsidRPr="00E107C8">
        <w:rPr>
          <w:sz w:val="24"/>
          <w:lang w:val="el-GR"/>
        </w:rPr>
        <w:t>) και σύγκλιση της τάξης 10</w:t>
      </w:r>
      <w:r w:rsidRPr="00E107C8">
        <w:rPr>
          <w:sz w:val="24"/>
          <w:vertAlign w:val="superscript"/>
          <w:lang w:val="el-GR"/>
        </w:rPr>
        <w:t>-6</w:t>
      </w:r>
      <w:r w:rsidRPr="00E107C8">
        <w:rPr>
          <w:sz w:val="24"/>
          <w:lang w:val="el-GR"/>
        </w:rPr>
        <w:t xml:space="preserve">. Για την </w:t>
      </w:r>
      <w:r w:rsidRPr="00E107C8">
        <w:rPr>
          <w:sz w:val="24"/>
        </w:rPr>
        <w:t>MLPG</w:t>
      </w:r>
      <w:r w:rsidRPr="00E107C8">
        <w:rPr>
          <w:sz w:val="24"/>
          <w:lang w:val="el-GR"/>
        </w:rPr>
        <w:t xml:space="preserve"> μέθοδο χρησιμοποιούνται τρία επίπεδα </w:t>
      </w:r>
      <w:proofErr w:type="spellStart"/>
      <w:r w:rsidRPr="00E107C8">
        <w:rPr>
          <w:sz w:val="24"/>
          <w:lang w:val="el-GR"/>
        </w:rPr>
        <w:t>διακριτοποίησης</w:t>
      </w:r>
      <w:proofErr w:type="spellEnd"/>
      <w:r w:rsidRPr="00E107C8">
        <w:rPr>
          <w:sz w:val="24"/>
          <w:lang w:val="el-GR"/>
        </w:rPr>
        <w:t xml:space="preserve">: Ένα με 200 κόμβους ανά διάσταση (40401 κόμβοι), ένα με 100 (10101 κόμβοι), και ένα άλλο που αποτελεί πύκνωση σε μια περιοχή κοντά στις </w:t>
      </w:r>
      <w:proofErr w:type="spellStart"/>
      <w:r w:rsidRPr="00E107C8">
        <w:rPr>
          <w:sz w:val="24"/>
          <w:lang w:val="el-GR"/>
        </w:rPr>
        <w:t>διεπιφάνειες</w:t>
      </w:r>
      <w:proofErr w:type="spellEnd"/>
      <w:r w:rsidRPr="00E107C8">
        <w:rPr>
          <w:sz w:val="24"/>
          <w:lang w:val="el-GR"/>
        </w:rPr>
        <w:t xml:space="preserve"> του τελευταίου (</w:t>
      </w:r>
      <w:r w:rsidRPr="00E107C8">
        <w:rPr>
          <w:kern w:val="24"/>
          <w:sz w:val="24"/>
          <w:lang w:val="el-GR"/>
        </w:rPr>
        <w:t>23727 κόμβοι</w:t>
      </w:r>
      <w:r w:rsidRPr="00E107C8">
        <w:rPr>
          <w:sz w:val="24"/>
          <w:lang w:val="el-GR"/>
        </w:rPr>
        <w:t xml:space="preserve">). Πολλά χρήσιμα συμπεράσματα εξάγονται από αυτά τα διαγράμματα. Αρχικά είναι έκδηλο ότι η ολοκλήρωση σε τετραγωνικούς τομείς δίδει αποτελέσματα μιας τάξη μεγέθους καλύτερα από αυτήν σε κυκλικούς, και καθιστά τη μέθοδο πιο σταθερή για υψηλές τιμές του λόγου των αγωγιμοτήτων. Επίσης η τοπική πύκνωση βελτιώνει κατά πολύ την λύση που σχεδόν ταυτίζεται με αυτήν της διπλάσιας </w:t>
      </w:r>
      <w:proofErr w:type="spellStart"/>
      <w:r w:rsidRPr="00E107C8">
        <w:rPr>
          <w:sz w:val="24"/>
          <w:lang w:val="el-GR"/>
        </w:rPr>
        <w:t>διακριτοποίησης</w:t>
      </w:r>
      <w:proofErr w:type="spellEnd"/>
      <w:r w:rsidRPr="00E107C8">
        <w:rPr>
          <w:sz w:val="24"/>
          <w:lang w:val="el-GR"/>
        </w:rPr>
        <w:t>. Τέλος, η 2</w:t>
      </w:r>
      <w:r w:rsidRPr="00E107C8">
        <w:rPr>
          <w:sz w:val="24"/>
          <w:vertAlign w:val="superscript"/>
          <w:lang w:val="el-GR"/>
        </w:rPr>
        <w:t>ης</w:t>
      </w:r>
      <w:r w:rsidRPr="00E107C8">
        <w:rPr>
          <w:sz w:val="24"/>
          <w:lang w:val="el-GR"/>
        </w:rPr>
        <w:t xml:space="preserve"> τάξης προσέγγιση δεν προτιμάται αν και δίδει ελαφρώς καλύτερες λύσεις, καθώς αυξάνει σημαντικά το υπολογιστικό κόστος.</w:t>
      </w:r>
    </w:p>
    <w:p w:rsidR="00E107C8" w:rsidRDefault="00E107C8" w:rsidP="00E107C8">
      <w:pPr>
        <w:pStyle w:val="a"/>
        <w:spacing w:line="480" w:lineRule="auto"/>
        <w:jc w:val="center"/>
        <w:rPr>
          <w:rStyle w:val="10"/>
        </w:rPr>
      </w:pPr>
    </w:p>
    <w:p w:rsidR="00E107C8" w:rsidRDefault="00E107C8" w:rsidP="00214ACA">
      <w:pPr>
        <w:pStyle w:val="FigureCaption0"/>
        <w:keepNext/>
        <w:keepLines/>
        <w:spacing w:line="480" w:lineRule="auto"/>
        <w:jc w:val="center"/>
        <w:rPr>
          <w:spacing w:val="-2"/>
          <w:position w:val="140"/>
          <w:lang w:val="el-GR"/>
        </w:rPr>
      </w:pPr>
      <w:r w:rsidRPr="005E425D">
        <w:rPr>
          <w:noProof/>
          <w:lang w:val="el-GR" w:eastAsia="el-GR"/>
        </w:rPr>
        <w:drawing>
          <wp:inline distT="0" distB="0" distL="0" distR="0">
            <wp:extent cx="2468969" cy="1727321"/>
            <wp:effectExtent l="0" t="0" r="0" b="0"/>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9"/>
                    <a:srcRect l="2589" t="7434" r="13916" b="5995"/>
                    <a:stretch>
                      <a:fillRect/>
                    </a:stretch>
                  </pic:blipFill>
                  <pic:spPr bwMode="auto">
                    <a:xfrm>
                      <a:off x="0" y="0"/>
                      <a:ext cx="2469360" cy="1727595"/>
                    </a:xfrm>
                    <a:prstGeom prst="rect">
                      <a:avLst/>
                    </a:prstGeom>
                    <a:noFill/>
                    <a:ln w="9525">
                      <a:noFill/>
                      <a:miter lim="800000"/>
                      <a:headEnd/>
                      <a:tailEnd/>
                    </a:ln>
                  </pic:spPr>
                </pic:pic>
              </a:graphicData>
            </a:graphic>
          </wp:inline>
        </w:drawing>
      </w:r>
      <w:r w:rsidRPr="0054324F">
        <w:rPr>
          <w:noProof/>
          <w:lang w:val="el-GR"/>
        </w:rPr>
        <w:t xml:space="preserve"> </w:t>
      </w:r>
      <w:r w:rsidRPr="007925BD">
        <w:rPr>
          <w:spacing w:val="-2"/>
          <w:position w:val="140"/>
          <w:lang w:val="el-GR"/>
        </w:rPr>
        <w:t>(α)</w:t>
      </w:r>
      <w:r w:rsidRPr="00BF6886">
        <w:rPr>
          <w:spacing w:val="-2"/>
          <w:lang w:val="el-GR"/>
        </w:rPr>
        <w:t xml:space="preserve"> </w:t>
      </w:r>
      <w:r w:rsidRPr="00177CF7">
        <w:rPr>
          <w:noProof/>
          <w:lang w:val="el-GR" w:eastAsia="el-GR"/>
        </w:rPr>
        <w:drawing>
          <wp:inline distT="0" distB="0" distL="0" distR="0">
            <wp:extent cx="2615979" cy="17296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rotWithShape="1">
                    <a:blip r:embed="rId1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674" t="7299" r="12500" b="7279"/>
                    <a:stretch/>
                  </pic:blipFill>
                  <pic:spPr bwMode="auto">
                    <a:xfrm>
                      <a:off x="0" y="0"/>
                      <a:ext cx="2624668" cy="173539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44FAA">
        <w:rPr>
          <w:lang w:val="el-GR"/>
        </w:rPr>
        <w:t xml:space="preserve"> </w:t>
      </w:r>
      <w:r w:rsidRPr="007925BD">
        <w:rPr>
          <w:spacing w:val="-2"/>
          <w:position w:val="140"/>
          <w:lang w:val="el-GR"/>
        </w:rPr>
        <w:t>(</w:t>
      </w:r>
      <w:r>
        <w:rPr>
          <w:spacing w:val="-2"/>
          <w:position w:val="140"/>
          <w:lang w:val="el-GR"/>
        </w:rPr>
        <w:t>β</w:t>
      </w:r>
      <w:r w:rsidRPr="007925BD">
        <w:rPr>
          <w:spacing w:val="-2"/>
          <w:position w:val="140"/>
          <w:lang w:val="el-GR"/>
        </w:rPr>
        <w:t>)</w:t>
      </w:r>
    </w:p>
    <w:p w:rsidR="00E107C8" w:rsidRPr="00E107C8" w:rsidRDefault="00E107C8" w:rsidP="00E107C8">
      <w:pPr>
        <w:pStyle w:val="a"/>
        <w:spacing w:line="480" w:lineRule="auto"/>
        <w:jc w:val="center"/>
        <w:rPr>
          <w:sz w:val="24"/>
          <w:lang w:val="el-GR"/>
        </w:rPr>
      </w:pPr>
      <w:r w:rsidRPr="00E107C8">
        <w:rPr>
          <w:rStyle w:val="10"/>
          <w:sz w:val="24"/>
        </w:rPr>
        <w:t>Σχήμα 3.</w:t>
      </w:r>
      <w:r w:rsidRPr="00E107C8">
        <w:rPr>
          <w:noProof/>
          <w:sz w:val="24"/>
          <w:lang w:val="el-GR"/>
        </w:rPr>
        <w:t xml:space="preserve"> (α) Σφάλμα στην τιμή του </w:t>
      </w:r>
      <w:proofErr w:type="spellStart"/>
      <w:r w:rsidRPr="00E107C8">
        <w:rPr>
          <w:i/>
          <w:spacing w:val="-2"/>
          <w:sz w:val="24"/>
        </w:rPr>
        <w:t>k</w:t>
      </w:r>
      <w:r w:rsidRPr="00E107C8">
        <w:rPr>
          <w:spacing w:val="-2"/>
          <w:sz w:val="24"/>
          <w:vertAlign w:val="subscript"/>
        </w:rPr>
        <w:t>eff</w:t>
      </w:r>
      <w:proofErr w:type="spellEnd"/>
      <w:r w:rsidRPr="00E107C8">
        <w:rPr>
          <w:noProof/>
          <w:sz w:val="24"/>
          <w:lang w:val="el-GR"/>
        </w:rPr>
        <w:t xml:space="preserve">, υπολογιζόμενο με μεθόδους </w:t>
      </w:r>
      <w:r w:rsidRPr="00E107C8">
        <w:rPr>
          <w:noProof/>
          <w:sz w:val="24"/>
          <w:lang w:val="en-US"/>
        </w:rPr>
        <w:t>MLPG</w:t>
      </w:r>
      <w:r w:rsidRPr="00E107C8">
        <w:rPr>
          <w:noProof/>
          <w:sz w:val="24"/>
          <w:lang w:val="el-GR"/>
        </w:rPr>
        <w:t xml:space="preserve"> και συγκρινόμενο με αυτήν των </w:t>
      </w:r>
      <w:r w:rsidRPr="00E107C8">
        <w:rPr>
          <w:noProof/>
          <w:sz w:val="24"/>
          <w:lang w:val="en-US"/>
        </w:rPr>
        <w:t>FEM</w:t>
      </w:r>
      <w:r w:rsidRPr="00E107C8">
        <w:rPr>
          <w:noProof/>
          <w:sz w:val="24"/>
          <w:lang w:val="el-GR"/>
        </w:rPr>
        <w:t>. Η προσέγγιση είναι 1</w:t>
      </w:r>
      <w:r w:rsidRPr="00E107C8">
        <w:rPr>
          <w:noProof/>
          <w:sz w:val="24"/>
          <w:vertAlign w:val="superscript"/>
          <w:lang w:val="el-GR"/>
        </w:rPr>
        <w:t xml:space="preserve">ης </w:t>
      </w:r>
      <w:r w:rsidRPr="00E107C8">
        <w:rPr>
          <w:noProof/>
          <w:sz w:val="24"/>
          <w:lang w:val="el-GR"/>
        </w:rPr>
        <w:t>και 2</w:t>
      </w:r>
      <w:r w:rsidRPr="00E107C8">
        <w:rPr>
          <w:noProof/>
          <w:sz w:val="24"/>
          <w:vertAlign w:val="superscript"/>
          <w:lang w:val="el-GR"/>
        </w:rPr>
        <w:t>ης</w:t>
      </w:r>
      <w:r w:rsidRPr="00E107C8">
        <w:rPr>
          <w:noProof/>
          <w:sz w:val="24"/>
          <w:lang w:val="el-GR"/>
        </w:rPr>
        <w:t xml:space="preserve"> τάξης, ολοκληρώνοντας σε τετραγωνικούς και κυκλικούς τομείς, σε δύο επίπεδα διακριτοποίησης και πύκνωση.(β) Επίδραση της πύκνωσης του πλέγματος στην </w:t>
      </w:r>
      <w:r w:rsidRPr="00E107C8">
        <w:rPr>
          <w:spacing w:val="-4"/>
          <w:sz w:val="24"/>
        </w:rPr>
        <w:t>L</w:t>
      </w:r>
      <w:r w:rsidRPr="00E107C8">
        <w:rPr>
          <w:spacing w:val="-4"/>
          <w:sz w:val="24"/>
          <w:vertAlign w:val="subscript"/>
          <w:lang w:val="el-GR"/>
        </w:rPr>
        <w:t>2</w:t>
      </w:r>
      <w:r w:rsidRPr="00E107C8">
        <w:rPr>
          <w:spacing w:val="-4"/>
          <w:sz w:val="24"/>
          <w:lang w:val="el-GR"/>
        </w:rPr>
        <w:t xml:space="preserve"> νόρμα, για μεγάλες τιμές του λόγου των ιδιοτήτων του μέσου, σε αρχικά στάδια </w:t>
      </w:r>
      <w:proofErr w:type="spellStart"/>
      <w:r w:rsidRPr="00E107C8">
        <w:rPr>
          <w:spacing w:val="-4"/>
          <w:sz w:val="24"/>
          <w:lang w:val="el-GR"/>
        </w:rPr>
        <w:t>χρονομεταβαλλόμενης</w:t>
      </w:r>
      <w:proofErr w:type="spellEnd"/>
      <w:r w:rsidRPr="00E107C8">
        <w:rPr>
          <w:spacing w:val="-4"/>
          <w:sz w:val="24"/>
          <w:lang w:val="el-GR"/>
        </w:rPr>
        <w:t xml:space="preserve"> αγωγής θερμότητας</w:t>
      </w:r>
    </w:p>
    <w:p w:rsidR="00E107C8" w:rsidRPr="00E107C8" w:rsidRDefault="00E107C8" w:rsidP="00E107C8">
      <w:pPr>
        <w:pStyle w:val="Paragraph"/>
        <w:widowControl w:val="0"/>
        <w:tabs>
          <w:tab w:val="left" w:pos="6750"/>
        </w:tabs>
        <w:spacing w:line="480" w:lineRule="auto"/>
        <w:ind w:right="2467" w:firstLine="2340"/>
        <w:rPr>
          <w:sz w:val="24"/>
          <w:lang w:val="el-GR"/>
        </w:rPr>
      </w:pPr>
      <w:r w:rsidRPr="00E107C8">
        <w:rPr>
          <w:sz w:val="24"/>
          <w:lang w:val="el-GR"/>
        </w:rPr>
        <w:t xml:space="preserve"> </w:t>
      </w:r>
    </w:p>
    <w:p w:rsidR="00E107C8" w:rsidRPr="00E107C8" w:rsidRDefault="00E107C8" w:rsidP="00E107C8">
      <w:pPr>
        <w:pStyle w:val="Paragraph"/>
        <w:widowControl w:val="0"/>
        <w:spacing w:line="480" w:lineRule="auto"/>
        <w:ind w:firstLine="0"/>
        <w:rPr>
          <w:sz w:val="24"/>
          <w:lang w:val="el-GR"/>
        </w:rPr>
      </w:pPr>
      <w:r w:rsidRPr="00E107C8">
        <w:rPr>
          <w:sz w:val="24"/>
          <w:lang w:val="el-GR"/>
        </w:rPr>
        <w:t xml:space="preserve">Στο Σχ. 4 φαίνονται οι λύσεις των τριών μεθόδων για ένα πρόβλημα συναγωγής, στην περίπτωση όπου ο αριθμός </w:t>
      </w:r>
      <w:r w:rsidRPr="00E107C8">
        <w:rPr>
          <w:sz w:val="24"/>
        </w:rPr>
        <w:t>Reynolds</w:t>
      </w:r>
      <w:r w:rsidRPr="00E107C8">
        <w:rPr>
          <w:sz w:val="24"/>
          <w:lang w:val="el-GR"/>
        </w:rPr>
        <w:t xml:space="preserve"> προκύπτει ίσος με 17 (</w:t>
      </w:r>
      <w:r w:rsidRPr="00E107C8">
        <w:rPr>
          <w:i/>
          <w:sz w:val="24"/>
        </w:rPr>
        <w:t>Re</w:t>
      </w:r>
      <w:r w:rsidRPr="00E107C8">
        <w:rPr>
          <w:i/>
          <w:sz w:val="24"/>
          <w:lang w:val="el-GR"/>
        </w:rPr>
        <w:t xml:space="preserve"> </w:t>
      </w:r>
      <w:r w:rsidRPr="00E107C8">
        <w:rPr>
          <w:sz w:val="24"/>
          <w:lang w:val="el-GR"/>
        </w:rPr>
        <w:t>= 17), και ο λόγος των θερμικών αγωγιμοτήτων των δύο μέσων είναι 10 (</w:t>
      </w:r>
      <w:proofErr w:type="spellStart"/>
      <w:r w:rsidRPr="00E107C8">
        <w:rPr>
          <w:i/>
          <w:sz w:val="24"/>
        </w:rPr>
        <w:t>k</w:t>
      </w:r>
      <w:r w:rsidRPr="00E107C8">
        <w:rPr>
          <w:i/>
          <w:sz w:val="24"/>
          <w:vertAlign w:val="subscript"/>
        </w:rPr>
        <w:t>r</w:t>
      </w:r>
      <w:proofErr w:type="spellEnd"/>
      <w:r w:rsidRPr="00E107C8">
        <w:rPr>
          <w:i/>
          <w:sz w:val="24"/>
          <w:vertAlign w:val="subscript"/>
          <w:lang w:val="el-GR"/>
        </w:rPr>
        <w:t xml:space="preserve"> </w:t>
      </w:r>
      <w:r w:rsidRPr="00E107C8">
        <w:rPr>
          <w:sz w:val="24"/>
          <w:lang w:val="el-GR"/>
        </w:rPr>
        <w:t xml:space="preserve">= 10). Ο αριθμός </w:t>
      </w:r>
      <w:proofErr w:type="spellStart"/>
      <w:r w:rsidRPr="00E107C8">
        <w:rPr>
          <w:sz w:val="24"/>
        </w:rPr>
        <w:t>Prandtl</w:t>
      </w:r>
      <w:proofErr w:type="spellEnd"/>
      <w:r w:rsidRPr="00E107C8">
        <w:rPr>
          <w:sz w:val="24"/>
          <w:lang w:val="el-GR"/>
        </w:rPr>
        <w:t>, που αναφέρεται στους πόρους του μέσου, τίθεται 0.83 (</w:t>
      </w:r>
      <w:r w:rsidRPr="00E107C8">
        <w:rPr>
          <w:i/>
          <w:sz w:val="24"/>
        </w:rPr>
        <w:t>Pr</w:t>
      </w:r>
      <w:r w:rsidRPr="00E107C8">
        <w:rPr>
          <w:i/>
          <w:sz w:val="24"/>
          <w:lang w:val="el-GR"/>
        </w:rPr>
        <w:t xml:space="preserve"> </w:t>
      </w:r>
      <w:r w:rsidRPr="00E107C8">
        <w:rPr>
          <w:sz w:val="24"/>
          <w:lang w:val="el-GR"/>
        </w:rPr>
        <w:t xml:space="preserve">= 0.83). Πιο συγκεκριμένα, στο Σχ. 4(α) φαίνονται οι ρευματικές γραμμές του πεδίου ταχυτήτων, που προκύπτει από την εκάστοτε μέθοδο. Στο Σχ. 4(β) φαίνεται η κατανομή των </w:t>
      </w:r>
      <w:proofErr w:type="spellStart"/>
      <w:r w:rsidRPr="00E107C8">
        <w:rPr>
          <w:sz w:val="24"/>
          <w:lang w:val="el-GR"/>
        </w:rPr>
        <w:t>αδιάστατων</w:t>
      </w:r>
      <w:proofErr w:type="spellEnd"/>
      <w:r w:rsidRPr="00E107C8">
        <w:rPr>
          <w:sz w:val="24"/>
          <w:lang w:val="el-GR"/>
        </w:rPr>
        <w:t xml:space="preserve"> θερμοκρασιών. Στον Π.1 καταγράφονται οι χρόνοι που απαιτούνται για κάθε μέθοδο, ώστε η λύση να συγκλίνει. Ως κριτήριο σύγκλισης έχει τεθεί η μέγιστη διαφορά των ταχυτήτων και των θερμοκρασιών, μεταξύ δύο επαναλήψεων, να μην αλλάζει περισσότερο από 10</w:t>
      </w:r>
      <w:r w:rsidRPr="00E107C8">
        <w:rPr>
          <w:sz w:val="24"/>
          <w:vertAlign w:val="superscript"/>
          <w:lang w:val="el-GR"/>
        </w:rPr>
        <w:t>-6</w:t>
      </w:r>
      <w:r w:rsidRPr="00E107C8">
        <w:rPr>
          <w:sz w:val="24"/>
          <w:lang w:val="el-GR"/>
        </w:rPr>
        <w:t xml:space="preserve">. Οι μέθοδοι </w:t>
      </w:r>
      <w:r w:rsidRPr="00E107C8">
        <w:rPr>
          <w:sz w:val="24"/>
        </w:rPr>
        <w:t>LB</w:t>
      </w:r>
      <w:r w:rsidRPr="00E107C8">
        <w:rPr>
          <w:sz w:val="24"/>
          <w:lang w:val="el-GR"/>
        </w:rPr>
        <w:t xml:space="preserve"> και </w:t>
      </w:r>
      <w:r w:rsidRPr="00E107C8">
        <w:rPr>
          <w:sz w:val="24"/>
        </w:rPr>
        <w:t>MLPG</w:t>
      </w:r>
      <w:r w:rsidRPr="00E107C8">
        <w:rPr>
          <w:sz w:val="24"/>
          <w:lang w:val="el-GR"/>
        </w:rPr>
        <w:t xml:space="preserve"> χρησιμοποιούν ένα πλέγμα 200 κόμβων σε κάθε διάσταση (σύνολο 40401), και η μέθοδος (</w:t>
      </w:r>
      <w:r w:rsidRPr="00E107C8">
        <w:rPr>
          <w:sz w:val="24"/>
        </w:rPr>
        <w:t>FEM</w:t>
      </w:r>
      <w:r w:rsidRPr="00E107C8">
        <w:rPr>
          <w:sz w:val="24"/>
          <w:lang w:val="el-GR"/>
        </w:rPr>
        <w:t xml:space="preserve">), ένα πλέγμα ανάλογης </w:t>
      </w:r>
      <w:proofErr w:type="spellStart"/>
      <w:r w:rsidRPr="00E107C8">
        <w:rPr>
          <w:sz w:val="24"/>
          <w:lang w:val="el-GR"/>
        </w:rPr>
        <w:t>διακριτοποίησης</w:t>
      </w:r>
      <w:proofErr w:type="spellEnd"/>
      <w:r w:rsidRPr="00E107C8">
        <w:rPr>
          <w:sz w:val="24"/>
          <w:lang w:val="el-GR"/>
        </w:rPr>
        <w:t>, με σύνολο 40496 στοιχεία.</w:t>
      </w:r>
    </w:p>
    <w:p w:rsidR="00E107C8" w:rsidRPr="00E107C8" w:rsidRDefault="00E107C8" w:rsidP="00E107C8">
      <w:pPr>
        <w:pStyle w:val="Paragraph"/>
        <w:widowControl w:val="0"/>
        <w:spacing w:line="480" w:lineRule="auto"/>
        <w:ind w:firstLine="360"/>
        <w:rPr>
          <w:sz w:val="24"/>
          <w:lang w:val="el-GR"/>
        </w:rPr>
      </w:pPr>
      <w:r w:rsidRPr="00E107C8">
        <w:rPr>
          <w:sz w:val="24"/>
          <w:lang w:val="el-GR"/>
        </w:rPr>
        <w:t xml:space="preserve">Στην </w:t>
      </w:r>
      <w:r w:rsidRPr="00E107C8">
        <w:rPr>
          <w:sz w:val="24"/>
        </w:rPr>
        <w:t>MLPG</w:t>
      </w:r>
      <w:r w:rsidRPr="00E107C8">
        <w:rPr>
          <w:sz w:val="24"/>
          <w:lang w:val="el-GR"/>
        </w:rPr>
        <w:t xml:space="preserve">, ο υπολογιστικός χρόνος χωρίζεται σε δύο μέρη. Το πρώτο αφορά τον υπολογισμό των συναρτήσεων βάσης σε όλα τα σημεία που βοηθούν στον υπολογισμό των ολοκληρωμάτων, και απαιτείται να υπολογισθούν μία φορά για δεδομένη δομή, στην συνέχεια αυτά μπορούν να χρησιμοποιηθούν για όλους τους πιθανούς συνδυασμούς παραμέτρων του προβλήματος. Όπως φαίνεται από τις Εξ.(8-11), για την λύση του </w:t>
      </w:r>
      <w:proofErr w:type="spellStart"/>
      <w:r w:rsidRPr="00E107C8">
        <w:rPr>
          <w:rFonts w:eastAsia="Calibri"/>
          <w:sz w:val="24"/>
          <w:lang w:val="el-GR"/>
        </w:rPr>
        <w:t>ροϊκού</w:t>
      </w:r>
      <w:proofErr w:type="spellEnd"/>
      <w:r w:rsidRPr="00E107C8">
        <w:rPr>
          <w:rFonts w:eastAsia="Calibri"/>
          <w:sz w:val="24"/>
          <w:lang w:val="el-GR"/>
        </w:rPr>
        <w:t xml:space="preserve"> προβλήματος απαιτούνται οι υπολογισμοί επιφανειακών ολοκληρωμάτων, που είναι και πιο χρονοβόρο. Αντίθετα, όπως φαίνεται από την Εξ.(7) με δεδομένες ταχύτητες και για μόνιμη κατάσταση, το πρόβλημα της συναγωγής απαιτεί μόνον υπολογισμό </w:t>
      </w:r>
      <w:proofErr w:type="spellStart"/>
      <w:r w:rsidRPr="00E107C8">
        <w:rPr>
          <w:rFonts w:eastAsia="Calibri"/>
          <w:sz w:val="24"/>
          <w:lang w:val="el-GR"/>
        </w:rPr>
        <w:t>επικαμπύλιων</w:t>
      </w:r>
      <w:proofErr w:type="spellEnd"/>
      <w:r w:rsidRPr="00E107C8">
        <w:rPr>
          <w:rFonts w:eastAsia="Calibri"/>
          <w:sz w:val="24"/>
          <w:lang w:val="el-GR"/>
        </w:rPr>
        <w:t xml:space="preserve"> ολοκληρωμάτων. </w:t>
      </w:r>
      <w:r w:rsidRPr="00E107C8">
        <w:rPr>
          <w:sz w:val="24"/>
          <w:lang w:val="el-GR"/>
        </w:rPr>
        <w:t xml:space="preserve">Το δεύτερο μέρος αφορά τον χρόνο που απαιτείται για τον υπολογισμό των ταχυτήτων και της κατανομής των θερμοκρασιών. Στα </w:t>
      </w:r>
      <w:r w:rsidRPr="00E107C8">
        <w:rPr>
          <w:sz w:val="24"/>
        </w:rPr>
        <w:t>FEM</w:t>
      </w:r>
      <w:r w:rsidRPr="00E107C8">
        <w:rPr>
          <w:sz w:val="24"/>
          <w:lang w:val="el-GR"/>
        </w:rPr>
        <w:t xml:space="preserve">, αντίστοιχα, το πρώτο μέρος αφορά την κατασκευή του πλέγματος και των οριακών στρωμάτων, και το δεύτερο στην σύγκλιση της λύσης. Στα </w:t>
      </w:r>
      <w:r w:rsidRPr="00E107C8">
        <w:rPr>
          <w:sz w:val="24"/>
        </w:rPr>
        <w:t>LB</w:t>
      </w:r>
      <w:r w:rsidRPr="00E107C8">
        <w:rPr>
          <w:sz w:val="24"/>
          <w:lang w:val="el-GR"/>
        </w:rPr>
        <w:t xml:space="preserve"> ο χρόνος είναι ένας, και αφορά τη σύγκλιση της λύσης, για το </w:t>
      </w:r>
      <w:r w:rsidRPr="00E107C8">
        <w:rPr>
          <w:rFonts w:eastAsia="Calibri"/>
          <w:sz w:val="24"/>
          <w:lang w:val="el-GR"/>
        </w:rPr>
        <w:t>ροϊκό και το θερμικό πρόβλημα</w:t>
      </w:r>
      <w:r w:rsidR="00DB1F4A">
        <w:rPr>
          <w:sz w:val="24"/>
          <w:lang w:val="el-GR"/>
        </w:rPr>
        <w:t>. Από τ</w:t>
      </w:r>
      <w:r w:rsidR="00DB1F4A">
        <w:rPr>
          <w:sz w:val="24"/>
        </w:rPr>
        <w:t>o</w:t>
      </w:r>
      <w:proofErr w:type="spellStart"/>
      <w:r w:rsidR="00DB1F4A">
        <w:rPr>
          <w:sz w:val="24"/>
          <w:lang w:val="el-GR"/>
        </w:rPr>
        <w:t>υς</w:t>
      </w:r>
      <w:proofErr w:type="spellEnd"/>
      <w:r w:rsidRPr="00E107C8">
        <w:rPr>
          <w:sz w:val="24"/>
          <w:lang w:val="el-GR"/>
        </w:rPr>
        <w:t xml:space="preserve"> </w:t>
      </w:r>
      <w:r w:rsidR="00DB1F4A">
        <w:rPr>
          <w:sz w:val="24"/>
          <w:lang w:val="el-GR"/>
        </w:rPr>
        <w:t xml:space="preserve">Πίνακες </w:t>
      </w:r>
      <w:r w:rsidRPr="00E107C8">
        <w:rPr>
          <w:sz w:val="24"/>
          <w:lang w:val="el-GR"/>
        </w:rPr>
        <w:t>Π.1</w:t>
      </w:r>
      <w:r w:rsidR="00DB1F4A">
        <w:rPr>
          <w:sz w:val="24"/>
          <w:lang w:val="el-GR"/>
        </w:rPr>
        <w:t>-Π.2</w:t>
      </w:r>
      <w:r w:rsidRPr="00E107C8">
        <w:rPr>
          <w:sz w:val="24"/>
          <w:lang w:val="el-GR"/>
        </w:rPr>
        <w:t xml:space="preserve"> είναι φανερό ότι η μέθοδος </w:t>
      </w:r>
      <w:r w:rsidRPr="00E107C8">
        <w:rPr>
          <w:sz w:val="24"/>
        </w:rPr>
        <w:t>LB</w:t>
      </w:r>
      <w:r w:rsidRPr="00E107C8">
        <w:rPr>
          <w:sz w:val="24"/>
          <w:lang w:val="el-GR"/>
        </w:rPr>
        <w:t xml:space="preserve"> υστερεί στον χρόνο υπολογισμού της θερμοκρασιακής κατανομής, ενώ η </w:t>
      </w:r>
      <w:r w:rsidRPr="00E107C8">
        <w:rPr>
          <w:sz w:val="24"/>
        </w:rPr>
        <w:t>MLPG</w:t>
      </w:r>
      <w:r w:rsidRPr="00E107C8">
        <w:rPr>
          <w:sz w:val="24"/>
          <w:lang w:val="el-GR"/>
        </w:rPr>
        <w:t xml:space="preserve"> στον χρόνο σύγκλισης των ταχυτήτων. Συνδυασμός των δύο αυτών μεθόδων μπορεί να παρέχει μια ταχύτατη και μεγάλης ακρίβειας περιγραφή για προβλήματα συναγωγής, όπως φαίνεται στον Π.1 και στο Σχ.5(α). Εκεί παρουσιάζονται τα σφάλματα που προκύπτουν από την υβριδική μέθοδο για την λύση του προβλήματος της συναγωγής. Το πρόβλημα ροής λύνεται με χρήση της μεθόδου </w:t>
      </w:r>
      <w:r w:rsidRPr="00E107C8">
        <w:rPr>
          <w:sz w:val="24"/>
        </w:rPr>
        <w:t>LB</w:t>
      </w:r>
      <w:r w:rsidRPr="00E107C8">
        <w:rPr>
          <w:sz w:val="24"/>
          <w:lang w:val="el-GR"/>
        </w:rPr>
        <w:t xml:space="preserve"> με </w:t>
      </w:r>
      <w:proofErr w:type="spellStart"/>
      <w:r w:rsidRPr="00E107C8">
        <w:rPr>
          <w:sz w:val="24"/>
          <w:lang w:val="el-GR"/>
        </w:rPr>
        <w:t>διακριτοποίηση</w:t>
      </w:r>
      <w:proofErr w:type="spellEnd"/>
      <w:r w:rsidRPr="00E107C8">
        <w:rPr>
          <w:sz w:val="24"/>
          <w:lang w:val="el-GR"/>
        </w:rPr>
        <w:t xml:space="preserve"> 200 κόμβων ανά διάσταση. Εν συνεχεία οι ταχύτητες αυτές προβάλλονται σε ένα πλέγμα με βάση 100 κόμβους ανά διάσταση και διπλάσια </w:t>
      </w:r>
      <w:proofErr w:type="spellStart"/>
      <w:r w:rsidRPr="00E107C8">
        <w:rPr>
          <w:sz w:val="24"/>
          <w:lang w:val="el-GR"/>
        </w:rPr>
        <w:t>διακριτοποίηση</w:t>
      </w:r>
      <w:proofErr w:type="spellEnd"/>
      <w:r w:rsidRPr="00E107C8">
        <w:rPr>
          <w:sz w:val="24"/>
          <w:lang w:val="el-GR"/>
        </w:rPr>
        <w:t xml:space="preserve"> στις περιοχές κοντά στις </w:t>
      </w:r>
      <w:proofErr w:type="spellStart"/>
      <w:r w:rsidRPr="00E107C8">
        <w:rPr>
          <w:sz w:val="24"/>
          <w:lang w:val="el-GR"/>
        </w:rPr>
        <w:t>διεπιφάνειες</w:t>
      </w:r>
      <w:proofErr w:type="spellEnd"/>
      <w:r w:rsidRPr="00E107C8">
        <w:rPr>
          <w:sz w:val="24"/>
          <w:lang w:val="el-GR"/>
        </w:rPr>
        <w:t xml:space="preserve">, και λύνεται η εξίσωση για την θερμοκρασία με την </w:t>
      </w:r>
      <w:r w:rsidRPr="00E107C8">
        <w:rPr>
          <w:sz w:val="24"/>
        </w:rPr>
        <w:t>MLPG</w:t>
      </w:r>
      <w:r w:rsidRPr="00E107C8">
        <w:rPr>
          <w:sz w:val="24"/>
          <w:lang w:val="el-GR"/>
        </w:rPr>
        <w:t xml:space="preserve"> προσέγγιση. Στο Σχ.5(α) φαίνεται η </w:t>
      </w:r>
      <w:r w:rsidRPr="00E107C8">
        <w:rPr>
          <w:sz w:val="24"/>
        </w:rPr>
        <w:t>L</w:t>
      </w:r>
      <w:r w:rsidRPr="00E107C8">
        <w:rPr>
          <w:sz w:val="24"/>
          <w:vertAlign w:val="subscript"/>
          <w:lang w:val="el-GR"/>
        </w:rPr>
        <w:t>2</w:t>
      </w:r>
      <w:r w:rsidRPr="00E107C8">
        <w:rPr>
          <w:sz w:val="24"/>
          <w:lang w:val="el-GR"/>
        </w:rPr>
        <w:t xml:space="preserve"> νόρμα, των διαφορών στην θερμοκρασία, της υβριδικής μεθόδου και της λύσης των </w:t>
      </w:r>
      <w:r w:rsidRPr="00E107C8">
        <w:rPr>
          <w:sz w:val="24"/>
        </w:rPr>
        <w:t>FEM</w:t>
      </w:r>
      <w:r w:rsidRPr="00E107C8">
        <w:rPr>
          <w:sz w:val="24"/>
          <w:lang w:val="el-GR"/>
        </w:rPr>
        <w:t xml:space="preserve">. Είναι ξεκάθαρο ότι τα σφάλματα της υβριδικής αυτής μεθόδου είναι πολύ μικρά για ένα ευρύ φάσμα του αριθμού </w:t>
      </w:r>
      <w:proofErr w:type="spellStart"/>
      <w:r w:rsidRPr="00E107C8">
        <w:rPr>
          <w:sz w:val="24"/>
        </w:rPr>
        <w:t>Relnolds</w:t>
      </w:r>
      <w:proofErr w:type="spellEnd"/>
      <w:r w:rsidRPr="00E107C8">
        <w:rPr>
          <w:sz w:val="24"/>
          <w:lang w:val="el-GR"/>
        </w:rPr>
        <w:t>, και για ακραίες τιμές λόγου αγωγιμοτήτων.</w:t>
      </w:r>
    </w:p>
    <w:p w:rsidR="00E107C8" w:rsidRPr="00E107C8" w:rsidRDefault="00E107C8" w:rsidP="00E107C8">
      <w:pPr>
        <w:pStyle w:val="Paragraph"/>
        <w:widowControl w:val="0"/>
        <w:spacing w:line="480" w:lineRule="auto"/>
        <w:ind w:firstLine="360"/>
        <w:rPr>
          <w:sz w:val="24"/>
          <w:lang w:val="el-GR"/>
        </w:rPr>
      </w:pPr>
    </w:p>
    <w:p w:rsidR="00E107C8" w:rsidRPr="00E107C8" w:rsidRDefault="00E107C8" w:rsidP="005F30B3">
      <w:pPr>
        <w:pStyle w:val="Paragraph"/>
        <w:keepNext/>
        <w:keepLines/>
        <w:spacing w:line="360" w:lineRule="auto"/>
        <w:jc w:val="center"/>
        <w:rPr>
          <w:noProof/>
          <w:sz w:val="24"/>
          <w:lang w:val="el-GR"/>
        </w:rPr>
      </w:pPr>
      <w:r w:rsidRPr="00E107C8">
        <w:rPr>
          <w:noProof/>
          <w:sz w:val="24"/>
          <w:lang w:val="el-GR" w:eastAsia="el-GR"/>
        </w:rPr>
        <w:drawing>
          <wp:inline distT="0" distB="0" distL="0" distR="0">
            <wp:extent cx="1839780" cy="2051436"/>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rotWithShape="1">
                    <a:blip r:embed="rId1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71" t="4380" r="29083" b="8021"/>
                    <a:stretch/>
                  </pic:blipFill>
                  <pic:spPr bwMode="auto">
                    <a:xfrm>
                      <a:off x="0" y="0"/>
                      <a:ext cx="1839072" cy="20506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E107C8">
        <w:rPr>
          <w:sz w:val="24"/>
          <w:lang w:val="el-GR"/>
        </w:rPr>
        <w:t xml:space="preserve"> </w:t>
      </w:r>
      <w:r w:rsidRPr="00E107C8">
        <w:rPr>
          <w:spacing w:val="-2"/>
          <w:position w:val="154"/>
          <w:sz w:val="24"/>
          <w:lang w:val="el-GR"/>
        </w:rPr>
        <w:t>(α)</w:t>
      </w:r>
      <w:r w:rsidRPr="00E107C8">
        <w:rPr>
          <w:sz w:val="24"/>
          <w:lang w:val="el-GR"/>
        </w:rPr>
        <w:t xml:space="preserve"> </w:t>
      </w:r>
      <w:r w:rsidRPr="00E107C8">
        <w:rPr>
          <w:noProof/>
          <w:sz w:val="24"/>
          <w:lang w:val="el-GR" w:eastAsia="el-GR"/>
        </w:rPr>
        <w:drawing>
          <wp:inline distT="0" distB="0" distL="0" distR="0">
            <wp:extent cx="1854962" cy="2035534"/>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rotWithShape="1">
                    <a:blip r:embed="rId1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26" t="5840" r="29081" b="8386"/>
                    <a:stretch/>
                  </pic:blipFill>
                  <pic:spPr bwMode="auto">
                    <a:xfrm>
                      <a:off x="0" y="0"/>
                      <a:ext cx="1856264" cy="20369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E107C8">
        <w:rPr>
          <w:sz w:val="24"/>
          <w:lang w:val="el-GR"/>
        </w:rPr>
        <w:t xml:space="preserve"> </w:t>
      </w:r>
      <w:r w:rsidRPr="00E107C8">
        <w:rPr>
          <w:spacing w:val="-2"/>
          <w:position w:val="154"/>
          <w:sz w:val="24"/>
          <w:lang w:val="el-GR"/>
        </w:rPr>
        <w:t>(β)</w:t>
      </w:r>
      <w:r w:rsidRPr="00E107C8">
        <w:rPr>
          <w:sz w:val="24"/>
          <w:lang w:val="el-GR"/>
        </w:rPr>
        <w:t xml:space="preserve"> </w:t>
      </w:r>
    </w:p>
    <w:p w:rsidR="00E107C8" w:rsidRPr="00E107C8" w:rsidRDefault="00E107C8" w:rsidP="005F30B3">
      <w:pPr>
        <w:pStyle w:val="a"/>
        <w:spacing w:line="360" w:lineRule="auto"/>
        <w:jc w:val="center"/>
        <w:rPr>
          <w:noProof/>
          <w:sz w:val="24"/>
          <w:lang w:val="el-GR"/>
        </w:rPr>
      </w:pPr>
      <w:r w:rsidRPr="00E107C8">
        <w:rPr>
          <w:rStyle w:val="10"/>
          <w:sz w:val="24"/>
        </w:rPr>
        <w:t>Σχήμα 4.</w:t>
      </w:r>
      <w:r w:rsidRPr="00FF6BEC">
        <w:rPr>
          <w:noProof/>
          <w:sz w:val="22"/>
          <w:lang w:val="el-GR"/>
        </w:rPr>
        <w:t xml:space="preserve"> </w:t>
      </w:r>
      <w:r w:rsidRPr="00E107C8">
        <w:rPr>
          <w:noProof/>
          <w:sz w:val="24"/>
          <w:lang w:val="el-GR"/>
        </w:rPr>
        <w:t xml:space="preserve">Λύσεις των </w:t>
      </w:r>
      <w:r w:rsidRPr="00E107C8">
        <w:rPr>
          <w:noProof/>
          <w:sz w:val="24"/>
          <w:lang w:val="en-US"/>
        </w:rPr>
        <w:t>LB</w:t>
      </w:r>
      <w:r w:rsidRPr="00E107C8">
        <w:rPr>
          <w:noProof/>
          <w:sz w:val="24"/>
          <w:lang w:val="el-GR"/>
        </w:rPr>
        <w:t>,</w:t>
      </w:r>
      <w:r w:rsidRPr="00E107C8">
        <w:rPr>
          <w:noProof/>
          <w:sz w:val="24"/>
          <w:lang w:val="en-US"/>
        </w:rPr>
        <w:t>MLPG</w:t>
      </w:r>
      <w:r w:rsidRPr="00E107C8">
        <w:rPr>
          <w:noProof/>
          <w:sz w:val="24"/>
          <w:lang w:val="el-GR"/>
        </w:rPr>
        <w:t xml:space="preserve"> και </w:t>
      </w:r>
      <w:r w:rsidRPr="00E107C8">
        <w:rPr>
          <w:noProof/>
          <w:sz w:val="24"/>
          <w:lang w:val="en-US"/>
        </w:rPr>
        <w:t>FEM</w:t>
      </w:r>
      <w:r w:rsidRPr="00E107C8">
        <w:rPr>
          <w:noProof/>
          <w:sz w:val="24"/>
          <w:lang w:val="el-GR"/>
        </w:rPr>
        <w:t xml:space="preserve"> για ένα πρόβλημα συναγωγής θερμότητας.(α) ρευματικές γραμμές κάθε μεθόδου, για αριθμό </w:t>
      </w:r>
      <w:r w:rsidRPr="00E107C8">
        <w:rPr>
          <w:noProof/>
          <w:sz w:val="24"/>
          <w:lang w:val="en-US"/>
        </w:rPr>
        <w:t>Reynolds</w:t>
      </w:r>
      <w:r w:rsidRPr="00E107C8">
        <w:rPr>
          <w:noProof/>
          <w:sz w:val="24"/>
          <w:lang w:val="el-GR"/>
        </w:rPr>
        <w:t xml:space="preserve">=17 και </w:t>
      </w:r>
      <w:r w:rsidRPr="00E107C8">
        <w:rPr>
          <w:noProof/>
          <w:sz w:val="24"/>
          <w:lang w:val="en-US"/>
        </w:rPr>
        <w:t>Prandlt</w:t>
      </w:r>
      <w:r w:rsidRPr="00E107C8">
        <w:rPr>
          <w:noProof/>
          <w:sz w:val="24"/>
          <w:lang w:val="el-GR"/>
        </w:rPr>
        <w:t>=0.83 και (β) κατανομή θερμοκρασίας για λόγο αγωγιμότητας του στέρεου όγκου προς αυτή των πόρων ίσο με 10 (</w:t>
      </w:r>
      <w:r w:rsidRPr="00E107C8">
        <w:rPr>
          <w:noProof/>
          <w:sz w:val="24"/>
          <w:lang w:val="en-US"/>
        </w:rPr>
        <w:t>k</w:t>
      </w:r>
      <w:r w:rsidRPr="00E107C8">
        <w:rPr>
          <w:noProof/>
          <w:sz w:val="24"/>
          <w:vertAlign w:val="subscript"/>
          <w:lang w:val="en-US"/>
        </w:rPr>
        <w:t>r</w:t>
      </w:r>
      <w:r w:rsidRPr="00E107C8">
        <w:rPr>
          <w:noProof/>
          <w:sz w:val="24"/>
          <w:lang w:val="el-GR"/>
        </w:rPr>
        <w:t>=10).</w:t>
      </w:r>
    </w:p>
    <w:p w:rsidR="00E107C8" w:rsidRPr="00E107C8" w:rsidRDefault="00E107C8" w:rsidP="005F30B3">
      <w:pPr>
        <w:pStyle w:val="Paragraph"/>
        <w:keepNext/>
        <w:keepLines/>
        <w:spacing w:line="360" w:lineRule="auto"/>
        <w:jc w:val="center"/>
        <w:rPr>
          <w:noProof/>
          <w:sz w:val="24"/>
          <w:lang w:val="el-GR"/>
        </w:rPr>
      </w:pPr>
      <w:r w:rsidRPr="00E107C8">
        <w:rPr>
          <w:noProof/>
          <w:sz w:val="24"/>
          <w:lang w:val="el-GR"/>
        </w:rPr>
        <w:t xml:space="preserve"> </w:t>
      </w:r>
    </w:p>
    <w:p w:rsidR="00E107C8" w:rsidRPr="00E107C8" w:rsidRDefault="00E107C8" w:rsidP="005F30B3">
      <w:pPr>
        <w:pStyle w:val="a"/>
        <w:spacing w:line="360" w:lineRule="auto"/>
        <w:jc w:val="center"/>
        <w:rPr>
          <w:noProof/>
          <w:sz w:val="24"/>
          <w:lang w:val="el-GR"/>
        </w:rPr>
      </w:pPr>
      <w:r w:rsidRPr="00E107C8">
        <w:rPr>
          <w:rStyle w:val="10"/>
          <w:sz w:val="24"/>
        </w:rPr>
        <w:t>Πίνακας 1.</w:t>
      </w:r>
      <w:r w:rsidRPr="00FF6BEC">
        <w:rPr>
          <w:noProof/>
          <w:sz w:val="22"/>
          <w:lang w:val="el-GR"/>
        </w:rPr>
        <w:t xml:space="preserve"> </w:t>
      </w:r>
      <w:r w:rsidRPr="00E107C8">
        <w:rPr>
          <w:noProof/>
          <w:sz w:val="24"/>
          <w:lang w:val="el-GR"/>
        </w:rPr>
        <w:t xml:space="preserve">Απαιτούμενοι χρόνοι για την λύση του προβλήματος της συναγωγής της θερμότητας για κάθε μέθοδο. Για την </w:t>
      </w:r>
      <w:r w:rsidRPr="00E107C8">
        <w:rPr>
          <w:noProof/>
          <w:sz w:val="24"/>
          <w:lang w:val="en-US"/>
        </w:rPr>
        <w:t>MLPG</w:t>
      </w:r>
      <w:r w:rsidRPr="00E107C8">
        <w:rPr>
          <w:noProof/>
          <w:sz w:val="24"/>
          <w:lang w:val="el-GR"/>
        </w:rPr>
        <w:t xml:space="preserve"> μέθοδο ο χρόνος προετοιμασίας είναι ο χρόνος υπολογισμού των επικαμύλιων+επιφανειακών ολοκληρωμάτων (στην περίπτωση λύσης του </w:t>
      </w:r>
      <w:proofErr w:type="spellStart"/>
      <w:r w:rsidRPr="00E107C8">
        <w:rPr>
          <w:rFonts w:eastAsia="Calibri"/>
          <w:sz w:val="24"/>
          <w:lang w:val="el-GR"/>
        </w:rPr>
        <w:t>ροϊκού</w:t>
      </w:r>
      <w:proofErr w:type="spellEnd"/>
      <w:r w:rsidRPr="00E107C8">
        <w:rPr>
          <w:rFonts w:eastAsia="Calibri"/>
          <w:sz w:val="24"/>
          <w:lang w:val="el-GR"/>
        </w:rPr>
        <w:t xml:space="preserve"> προβλήματος</w:t>
      </w:r>
      <w:r w:rsidRPr="00E107C8">
        <w:rPr>
          <w:noProof/>
          <w:sz w:val="24"/>
          <w:lang w:val="el-GR"/>
        </w:rPr>
        <w:t xml:space="preserve">). Για τα </w:t>
      </w:r>
      <w:r w:rsidRPr="00E107C8">
        <w:rPr>
          <w:kern w:val="24"/>
          <w:sz w:val="24"/>
          <w:lang w:val="en-US"/>
        </w:rPr>
        <w:t>FEM</w:t>
      </w:r>
      <w:r w:rsidRPr="00E107C8">
        <w:rPr>
          <w:kern w:val="24"/>
          <w:sz w:val="24"/>
          <w:lang w:val="el-GR"/>
        </w:rPr>
        <w:t xml:space="preserve"> ο χρόνος προετοιμασίας αναφέρεται στη δημιουργία του πλέγματος.</w:t>
      </w:r>
    </w:p>
    <w:tbl>
      <w:tblPr>
        <w:tblW w:w="9504" w:type="dxa"/>
        <w:tblCellMar>
          <w:left w:w="0" w:type="dxa"/>
          <w:right w:w="0" w:type="dxa"/>
        </w:tblCellMar>
        <w:tblLook w:val="04A0"/>
      </w:tblPr>
      <w:tblGrid>
        <w:gridCol w:w="4464"/>
        <w:gridCol w:w="2400"/>
        <w:gridCol w:w="2640"/>
      </w:tblGrid>
      <w:tr w:rsidR="00E107C8" w:rsidRPr="009E732B" w:rsidTr="00E107C8">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BA4166" w:rsidRDefault="00E107C8" w:rsidP="005F30B3">
            <w:pPr>
              <w:pStyle w:val="NormalWeb"/>
              <w:spacing w:before="0" w:beforeAutospacing="0" w:after="0" w:afterAutospacing="0"/>
              <w:jc w:val="center"/>
              <w:rPr>
                <w:b/>
                <w:bCs/>
                <w:kern w:val="24"/>
                <w:sz w:val="20"/>
                <w:szCs w:val="20"/>
              </w:rPr>
            </w:pPr>
            <w:r w:rsidRPr="00E107C8">
              <w:rPr>
                <w:b/>
                <w:bCs/>
                <w:kern w:val="24"/>
                <w:szCs w:val="20"/>
              </w:rPr>
              <w:t>Μέθοδοι</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BA4166" w:rsidRDefault="00E107C8" w:rsidP="005F30B3">
            <w:pPr>
              <w:pStyle w:val="NormalWeb"/>
              <w:spacing w:before="0" w:beforeAutospacing="0" w:after="0" w:afterAutospacing="0"/>
              <w:jc w:val="center"/>
              <w:rPr>
                <w:b/>
                <w:bCs/>
                <w:kern w:val="24"/>
                <w:sz w:val="20"/>
                <w:szCs w:val="20"/>
              </w:rPr>
            </w:pPr>
            <w:r w:rsidRPr="00E107C8">
              <w:rPr>
                <w:b/>
                <w:bCs/>
                <w:kern w:val="24"/>
                <w:szCs w:val="20"/>
              </w:rPr>
              <w:t xml:space="preserve">Χρόνος προετοιμασίας (s)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b/>
                <w:bCs/>
                <w:kern w:val="24"/>
                <w:szCs w:val="20"/>
              </w:rPr>
            </w:pPr>
            <w:r w:rsidRPr="00E107C8">
              <w:rPr>
                <w:b/>
                <w:bCs/>
                <w:kern w:val="24"/>
                <w:szCs w:val="20"/>
              </w:rPr>
              <w:t>Χρόνος λύσης</w:t>
            </w:r>
          </w:p>
          <w:p w:rsidR="00E107C8" w:rsidRPr="00E107C8" w:rsidRDefault="00E107C8" w:rsidP="005F30B3">
            <w:pPr>
              <w:pStyle w:val="NormalWeb"/>
              <w:spacing w:before="0" w:beforeAutospacing="0" w:after="0" w:afterAutospacing="0"/>
              <w:jc w:val="center"/>
              <w:rPr>
                <w:b/>
                <w:bCs/>
                <w:kern w:val="24"/>
                <w:szCs w:val="20"/>
              </w:rPr>
            </w:pPr>
            <w:r w:rsidRPr="00E107C8">
              <w:rPr>
                <w:b/>
                <w:bCs/>
                <w:kern w:val="24"/>
                <w:szCs w:val="20"/>
              </w:rPr>
              <w:t xml:space="preserve">(Πρόβλημα ροής + πρόβλημα αγωγής) (s) </w:t>
            </w:r>
          </w:p>
        </w:tc>
      </w:tr>
      <w:tr w:rsidR="00E107C8" w:rsidRPr="001A3A70" w:rsidTr="00E107C8">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23439D" w:rsidRDefault="00E107C8" w:rsidP="005F30B3">
            <w:pPr>
              <w:pStyle w:val="NormalWeb"/>
              <w:spacing w:before="0" w:beforeAutospacing="0" w:after="0" w:afterAutospacing="0"/>
              <w:jc w:val="center"/>
              <w:rPr>
                <w:bCs/>
                <w:kern w:val="24"/>
                <w:sz w:val="20"/>
                <w:szCs w:val="20"/>
              </w:rPr>
            </w:pPr>
            <w:r w:rsidRPr="00E107C8">
              <w:rPr>
                <w:bCs/>
                <w:kern w:val="24"/>
                <w:szCs w:val="20"/>
                <w:lang w:val="en-US"/>
              </w:rPr>
              <w:t>LB</w:t>
            </w:r>
            <w:r w:rsidRPr="00E107C8">
              <w:rPr>
                <w:bCs/>
                <w:kern w:val="24"/>
                <w:szCs w:val="20"/>
              </w:rPr>
              <w:t>, 200 κ. ανά διάσταση.</w:t>
            </w:r>
            <w:r w:rsidRPr="00E107C8">
              <w:rPr>
                <w:bCs/>
                <w:kern w:val="24"/>
                <w:szCs w:val="20"/>
              </w:rPr>
              <w:br/>
              <w:t xml:space="preserve">(40401 κόμβοι)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BA4166" w:rsidRDefault="00E107C8" w:rsidP="005F30B3">
            <w:pPr>
              <w:pStyle w:val="NormalWeb"/>
              <w:spacing w:before="0" w:beforeAutospacing="0" w:after="0" w:afterAutospacing="0"/>
              <w:jc w:val="center"/>
              <w:rPr>
                <w:bCs/>
                <w:kern w:val="24"/>
                <w:sz w:val="20"/>
                <w:szCs w:val="20"/>
                <w:lang w:val="en-US"/>
              </w:rPr>
            </w:pPr>
            <w:r w:rsidRPr="00E107C8">
              <w:rPr>
                <w:bCs/>
                <w:kern w:val="24"/>
                <w:szCs w:val="20"/>
                <w:lang w:val="en-US"/>
              </w:rPr>
              <w:t>--</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bCs/>
                <w:kern w:val="24"/>
                <w:szCs w:val="20"/>
                <w:lang w:val="en-US"/>
              </w:rPr>
            </w:pPr>
            <w:r w:rsidRPr="00E107C8">
              <w:rPr>
                <w:bCs/>
                <w:kern w:val="24"/>
                <w:szCs w:val="20"/>
                <w:lang w:val="en-US"/>
              </w:rPr>
              <w:t>19+ 400</w:t>
            </w:r>
          </w:p>
        </w:tc>
      </w:tr>
      <w:tr w:rsidR="00E107C8" w:rsidRPr="005A196B" w:rsidTr="00E107C8">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BA4166" w:rsidRDefault="00E107C8" w:rsidP="005F30B3">
            <w:pPr>
              <w:pStyle w:val="NormalWeb"/>
              <w:spacing w:before="0" w:beforeAutospacing="0" w:after="0" w:afterAutospacing="0"/>
              <w:jc w:val="center"/>
              <w:rPr>
                <w:b/>
                <w:bCs/>
                <w:kern w:val="24"/>
                <w:sz w:val="20"/>
                <w:szCs w:val="20"/>
              </w:rPr>
            </w:pPr>
            <w:r w:rsidRPr="00E107C8">
              <w:rPr>
                <w:szCs w:val="20"/>
              </w:rPr>
              <w:t>MLPG 1</w:t>
            </w:r>
            <w:r w:rsidRPr="00E107C8">
              <w:rPr>
                <w:szCs w:val="20"/>
                <w:vertAlign w:val="superscript"/>
              </w:rPr>
              <w:t>ης</w:t>
            </w:r>
            <w:r w:rsidRPr="00E107C8">
              <w:rPr>
                <w:szCs w:val="20"/>
              </w:rPr>
              <w:t xml:space="preserve"> τάξης 200κ. ανά διάσταση (40401)</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BA4166" w:rsidRDefault="00E107C8" w:rsidP="005F30B3">
            <w:pPr>
              <w:pStyle w:val="NormalWeb"/>
              <w:spacing w:before="0" w:beforeAutospacing="0" w:after="0" w:afterAutospacing="0"/>
              <w:jc w:val="center"/>
              <w:rPr>
                <w:bCs/>
                <w:kern w:val="24"/>
                <w:sz w:val="20"/>
                <w:szCs w:val="20"/>
                <w:lang w:val="en-US"/>
              </w:rPr>
            </w:pPr>
            <w:r w:rsidRPr="00E107C8">
              <w:rPr>
                <w:bCs/>
                <w:kern w:val="24"/>
                <w:szCs w:val="20"/>
                <w:lang w:val="en-US"/>
              </w:rPr>
              <w:t xml:space="preserve">48+93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bCs/>
                <w:kern w:val="24"/>
                <w:szCs w:val="20"/>
                <w:lang w:val="en-US"/>
              </w:rPr>
            </w:pPr>
            <w:r w:rsidRPr="00E107C8">
              <w:rPr>
                <w:bCs/>
                <w:kern w:val="24"/>
                <w:szCs w:val="20"/>
                <w:lang w:val="en-US"/>
              </w:rPr>
              <w:t xml:space="preserve">2447+0.7 </w:t>
            </w:r>
          </w:p>
        </w:tc>
      </w:tr>
      <w:tr w:rsidR="00E107C8" w:rsidRPr="005A196B" w:rsidTr="00E107C8">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rFonts w:ascii="Arial" w:hAnsi="Arial" w:cs="Arial"/>
                <w:szCs w:val="20"/>
              </w:rPr>
            </w:pPr>
            <w:r w:rsidRPr="00E107C8">
              <w:rPr>
                <w:kern w:val="24"/>
                <w:szCs w:val="20"/>
                <w:lang w:val="en-US"/>
              </w:rPr>
              <w:t>FEM</w:t>
            </w:r>
            <w:r w:rsidRPr="00E107C8">
              <w:rPr>
                <w:kern w:val="24"/>
                <w:szCs w:val="20"/>
              </w:rPr>
              <w:t>, ~200κ. ανά διάσταση.</w:t>
            </w:r>
          </w:p>
          <w:p w:rsidR="00E107C8" w:rsidRPr="00902CC8" w:rsidRDefault="00E107C8" w:rsidP="005F30B3">
            <w:pPr>
              <w:pStyle w:val="NormalWeb"/>
              <w:spacing w:before="0" w:beforeAutospacing="0" w:after="0" w:afterAutospacing="0"/>
              <w:jc w:val="center"/>
              <w:rPr>
                <w:b/>
                <w:bCs/>
                <w:kern w:val="24"/>
                <w:sz w:val="20"/>
                <w:szCs w:val="20"/>
              </w:rPr>
            </w:pPr>
            <w:r w:rsidRPr="00E107C8">
              <w:rPr>
                <w:kern w:val="24"/>
                <w:szCs w:val="20"/>
              </w:rPr>
              <w:t>(41479 στοιχεία)</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902CC8" w:rsidRDefault="00E107C8" w:rsidP="005F30B3">
            <w:pPr>
              <w:pStyle w:val="NormalWeb"/>
              <w:spacing w:before="0" w:beforeAutospacing="0" w:after="0" w:afterAutospacing="0"/>
              <w:jc w:val="center"/>
              <w:rPr>
                <w:bCs/>
                <w:kern w:val="24"/>
                <w:sz w:val="20"/>
                <w:szCs w:val="20"/>
              </w:rPr>
            </w:pPr>
            <w:r w:rsidRPr="00E107C8">
              <w:rPr>
                <w:bCs/>
                <w:kern w:val="24"/>
                <w:szCs w:val="20"/>
              </w:rPr>
              <w:t>29</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bCs/>
                <w:kern w:val="24"/>
                <w:szCs w:val="20"/>
                <w:lang w:val="en-US"/>
              </w:rPr>
            </w:pPr>
            <w:r w:rsidRPr="00E107C8">
              <w:rPr>
                <w:bCs/>
                <w:kern w:val="24"/>
                <w:szCs w:val="20"/>
                <w:lang w:val="en-US"/>
              </w:rPr>
              <w:t xml:space="preserve">68 </w:t>
            </w:r>
          </w:p>
        </w:tc>
      </w:tr>
      <w:tr w:rsidR="00E107C8" w:rsidRPr="00BA4166" w:rsidTr="00E107C8">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bCs/>
                <w:kern w:val="24"/>
                <w:szCs w:val="20"/>
              </w:rPr>
            </w:pPr>
            <w:r w:rsidRPr="00E107C8">
              <w:rPr>
                <w:bCs/>
                <w:kern w:val="24"/>
                <w:szCs w:val="20"/>
              </w:rPr>
              <w:t xml:space="preserve">Υβριδική μέθοδος </w:t>
            </w:r>
          </w:p>
          <w:p w:rsidR="00E107C8" w:rsidRPr="00BA4166" w:rsidRDefault="00E107C8" w:rsidP="005F30B3">
            <w:pPr>
              <w:pStyle w:val="NormalWeb"/>
              <w:spacing w:before="0" w:beforeAutospacing="0" w:after="0" w:afterAutospacing="0"/>
              <w:jc w:val="center"/>
              <w:rPr>
                <w:rFonts w:ascii="Arial" w:hAnsi="Arial" w:cs="Arial"/>
                <w:sz w:val="20"/>
                <w:szCs w:val="20"/>
              </w:rPr>
            </w:pPr>
            <w:r w:rsidRPr="00E107C8">
              <w:rPr>
                <w:bCs/>
                <w:kern w:val="24"/>
                <w:szCs w:val="20"/>
              </w:rPr>
              <w:t>(</w:t>
            </w:r>
            <w:r w:rsidRPr="00E107C8">
              <w:rPr>
                <w:bCs/>
                <w:kern w:val="24"/>
                <w:szCs w:val="20"/>
                <w:lang w:val="en-US"/>
              </w:rPr>
              <w:t>LB</w:t>
            </w:r>
            <w:r w:rsidRPr="00E107C8">
              <w:rPr>
                <w:bCs/>
                <w:kern w:val="24"/>
                <w:szCs w:val="20"/>
              </w:rPr>
              <w:t>, 200 κ.+</w:t>
            </w:r>
            <w:r w:rsidRPr="00E107C8">
              <w:rPr>
                <w:bCs/>
                <w:kern w:val="24"/>
                <w:szCs w:val="20"/>
                <w:lang w:val="en-US"/>
              </w:rPr>
              <w:t>MLPG</w:t>
            </w:r>
            <w:r w:rsidRPr="00E107C8">
              <w:rPr>
                <w:bCs/>
                <w:kern w:val="24"/>
                <w:szCs w:val="20"/>
              </w:rPr>
              <w:t xml:space="preserve"> 100κ.+πύκνωση)</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BA4166" w:rsidRDefault="00E107C8" w:rsidP="005F30B3">
            <w:pPr>
              <w:pStyle w:val="NormalWeb"/>
              <w:spacing w:before="0" w:beforeAutospacing="0" w:after="0" w:afterAutospacing="0"/>
              <w:jc w:val="center"/>
              <w:rPr>
                <w:rFonts w:ascii="Arial" w:hAnsi="Arial" w:cs="Arial"/>
                <w:sz w:val="20"/>
                <w:szCs w:val="20"/>
              </w:rPr>
            </w:pPr>
            <w:r w:rsidRPr="00E107C8">
              <w:rPr>
                <w:bCs/>
                <w:kern w:val="24"/>
                <w:szCs w:val="20"/>
              </w:rPr>
              <w:t xml:space="preserve">28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7C8" w:rsidRPr="00E107C8" w:rsidRDefault="00E107C8" w:rsidP="005F30B3">
            <w:pPr>
              <w:pStyle w:val="NormalWeb"/>
              <w:spacing w:before="0" w:beforeAutospacing="0" w:after="0" w:afterAutospacing="0"/>
              <w:jc w:val="center"/>
              <w:rPr>
                <w:szCs w:val="20"/>
              </w:rPr>
            </w:pPr>
            <w:r w:rsidRPr="00E107C8">
              <w:rPr>
                <w:szCs w:val="20"/>
              </w:rPr>
              <w:t>20</w:t>
            </w:r>
          </w:p>
        </w:tc>
      </w:tr>
    </w:tbl>
    <w:p w:rsidR="00E107C8" w:rsidRPr="00E107C8" w:rsidRDefault="00E107C8" w:rsidP="00E107C8">
      <w:pPr>
        <w:pStyle w:val="Paragraph"/>
        <w:keepNext/>
        <w:spacing w:line="480" w:lineRule="auto"/>
        <w:ind w:firstLine="0"/>
        <w:outlineLvl w:val="0"/>
        <w:rPr>
          <w:spacing w:val="-2"/>
          <w:sz w:val="24"/>
          <w:lang w:val="el-GR"/>
        </w:rPr>
      </w:pPr>
    </w:p>
    <w:p w:rsidR="00E107C8" w:rsidRPr="00E107C8" w:rsidRDefault="00E107C8" w:rsidP="00E107C8">
      <w:pPr>
        <w:pStyle w:val="Paragraph"/>
        <w:keepNext/>
        <w:spacing w:line="480" w:lineRule="auto"/>
        <w:ind w:firstLine="0"/>
        <w:outlineLvl w:val="0"/>
        <w:rPr>
          <w:spacing w:val="-2"/>
          <w:sz w:val="24"/>
          <w:lang w:val="el-GR"/>
        </w:rPr>
      </w:pPr>
      <w:r w:rsidRPr="00E107C8">
        <w:rPr>
          <w:spacing w:val="-2"/>
          <w:sz w:val="24"/>
          <w:lang w:val="el-GR"/>
        </w:rPr>
        <w:t xml:space="preserve">Η ανωτερότητα της μεθόδου επισφραγίζεται συγκρίνοντας τον υπολογιστικό χρόνο των δύο μεθόδων (Π.1). Εκεί φαίνεται ότι ο χρόνος προετοιμασίας των μεθόδων που απαιτείται για κάθε δομή είναι ίδιος, αλλά η λύση με την υβριδική μέθοδο βρίσκεται σε </w:t>
      </w:r>
      <w:proofErr w:type="spellStart"/>
      <w:r w:rsidRPr="00E107C8">
        <w:rPr>
          <w:spacing w:val="-2"/>
          <w:sz w:val="24"/>
          <w:lang w:val="el-GR"/>
        </w:rPr>
        <w:t>υποτριπλάσιο</w:t>
      </w:r>
      <w:proofErr w:type="spellEnd"/>
      <w:r w:rsidRPr="00E107C8">
        <w:rPr>
          <w:spacing w:val="-2"/>
          <w:sz w:val="24"/>
          <w:lang w:val="el-GR"/>
        </w:rPr>
        <w:t xml:space="preserve"> χρόνο, από αυτόν των </w:t>
      </w:r>
      <w:r w:rsidRPr="00E107C8">
        <w:rPr>
          <w:spacing w:val="-2"/>
          <w:sz w:val="24"/>
        </w:rPr>
        <w:t>FEM</w:t>
      </w:r>
      <w:r w:rsidRPr="00E107C8">
        <w:rPr>
          <w:spacing w:val="-2"/>
          <w:sz w:val="24"/>
          <w:lang w:val="el-GR"/>
        </w:rPr>
        <w:t xml:space="preserve">. Τέλος στο Σχ. 5(β) φαίνεται η εφαρμογή της προτεινόμενης μεθόδου, σε μια πιο πολύπλοκη δομή. Παρουσιάζεται η κατανομή της θερμοκρασίας στο χωρίο, στην περίπτωση όπου ο αριθμός </w:t>
      </w:r>
      <w:r w:rsidRPr="00E107C8">
        <w:rPr>
          <w:spacing w:val="-2"/>
          <w:sz w:val="24"/>
        </w:rPr>
        <w:t>Reynolds</w:t>
      </w:r>
      <w:r w:rsidRPr="00E107C8">
        <w:rPr>
          <w:spacing w:val="-2"/>
          <w:sz w:val="24"/>
          <w:lang w:val="el-GR"/>
        </w:rPr>
        <w:t xml:space="preserve"> προκύπτει ίσος με 30, ο αριθμός </w:t>
      </w:r>
      <w:proofErr w:type="spellStart"/>
      <w:r w:rsidRPr="00E107C8">
        <w:rPr>
          <w:spacing w:val="-2"/>
          <w:sz w:val="24"/>
        </w:rPr>
        <w:t>Prandlt</w:t>
      </w:r>
      <w:proofErr w:type="spellEnd"/>
      <w:r w:rsidRPr="00E107C8">
        <w:rPr>
          <w:spacing w:val="-2"/>
          <w:sz w:val="24"/>
          <w:lang w:val="el-GR"/>
        </w:rPr>
        <w:t xml:space="preserve"> τίθεται ίσος με 0.83 και ο λόγος των αγωγιμοτήτων του μέσου 100.</w:t>
      </w:r>
    </w:p>
    <w:p w:rsidR="00E107C8" w:rsidRPr="00E107C8" w:rsidRDefault="00E107C8" w:rsidP="00E107C8">
      <w:pPr>
        <w:pStyle w:val="Paragraph"/>
        <w:widowControl w:val="0"/>
        <w:spacing w:line="480" w:lineRule="auto"/>
        <w:ind w:firstLine="360"/>
        <w:rPr>
          <w:sz w:val="24"/>
          <w:lang w:val="el-GR"/>
        </w:rPr>
      </w:pPr>
    </w:p>
    <w:p w:rsidR="00E107C8" w:rsidRPr="00E107C8" w:rsidRDefault="00E107C8" w:rsidP="00E107C8">
      <w:pPr>
        <w:pStyle w:val="Paragraph"/>
        <w:keepNext/>
        <w:keepLines/>
        <w:spacing w:line="480" w:lineRule="auto"/>
        <w:jc w:val="center"/>
        <w:rPr>
          <w:noProof/>
          <w:sz w:val="24"/>
          <w:lang w:val="el-GR"/>
        </w:rPr>
      </w:pPr>
      <w:r w:rsidRPr="00E107C8">
        <w:rPr>
          <w:noProof/>
          <w:spacing w:val="-2"/>
          <w:sz w:val="24"/>
          <w:lang w:val="el-GR" w:eastAsia="el-GR"/>
        </w:rPr>
        <w:drawing>
          <wp:inline distT="0" distB="0" distL="0" distR="0">
            <wp:extent cx="3075810" cy="2208621"/>
            <wp:effectExtent l="0" t="0" r="0" b="1270"/>
            <wp:docPr id="1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rotWithShape="1">
                    <a:blip r:embed="rId193" cstate="print"/>
                    <a:srcRect l="7568" t="8000" r="10631" b="5067"/>
                    <a:stretch/>
                  </pic:blipFill>
                  <pic:spPr bwMode="auto">
                    <a:xfrm>
                      <a:off x="0" y="0"/>
                      <a:ext cx="3089658" cy="221856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E107C8">
        <w:rPr>
          <w:sz w:val="24"/>
          <w:lang w:val="el-GR"/>
        </w:rPr>
        <w:t xml:space="preserve"> </w:t>
      </w:r>
      <w:r w:rsidRPr="00E107C8">
        <w:rPr>
          <w:spacing w:val="-2"/>
          <w:position w:val="178"/>
          <w:sz w:val="24"/>
          <w:lang w:val="el-GR"/>
        </w:rPr>
        <w:t>(α)</w:t>
      </w:r>
      <w:r w:rsidRPr="00E107C8">
        <w:rPr>
          <w:noProof/>
          <w:sz w:val="24"/>
          <w:lang w:val="el-GR" w:eastAsia="el-GR"/>
        </w:rPr>
        <w:drawing>
          <wp:inline distT="0" distB="0" distL="0" distR="0">
            <wp:extent cx="2086330" cy="23816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rotWithShape="1">
                    <a:blip r:embed="rId1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78" r="25522"/>
                    <a:stretch/>
                  </pic:blipFill>
                  <pic:spPr bwMode="auto">
                    <a:xfrm>
                      <a:off x="0" y="0"/>
                      <a:ext cx="2092917" cy="23892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E107C8">
        <w:rPr>
          <w:spacing w:val="-2"/>
          <w:position w:val="200"/>
          <w:sz w:val="24"/>
          <w:lang w:val="el-GR"/>
        </w:rPr>
        <w:t>(β)</w:t>
      </w:r>
      <w:r w:rsidRPr="00E107C8">
        <w:rPr>
          <w:position w:val="200"/>
          <w:sz w:val="24"/>
          <w:lang w:val="el-GR"/>
        </w:rPr>
        <w:t xml:space="preserve"> </w:t>
      </w:r>
    </w:p>
    <w:p w:rsidR="00E107C8" w:rsidRPr="00E107C8" w:rsidRDefault="00E107C8" w:rsidP="005F30B3">
      <w:pPr>
        <w:pStyle w:val="a"/>
        <w:spacing w:line="360" w:lineRule="auto"/>
        <w:jc w:val="center"/>
        <w:rPr>
          <w:noProof/>
          <w:sz w:val="24"/>
          <w:lang w:val="el-GR"/>
        </w:rPr>
      </w:pPr>
      <w:r w:rsidRPr="00E107C8">
        <w:rPr>
          <w:rStyle w:val="10"/>
          <w:sz w:val="24"/>
        </w:rPr>
        <w:t>Σχήμα 5.</w:t>
      </w:r>
      <w:r w:rsidRPr="00E107C8">
        <w:rPr>
          <w:noProof/>
          <w:sz w:val="24"/>
          <w:lang w:val="el-GR"/>
        </w:rPr>
        <w:t xml:space="preserve"> (α) Η </w:t>
      </w:r>
      <w:r w:rsidRPr="00E107C8">
        <w:rPr>
          <w:spacing w:val="-4"/>
          <w:sz w:val="24"/>
        </w:rPr>
        <w:t>L</w:t>
      </w:r>
      <w:r w:rsidRPr="00E107C8">
        <w:rPr>
          <w:spacing w:val="-4"/>
          <w:sz w:val="24"/>
          <w:vertAlign w:val="subscript"/>
          <w:lang w:val="el-GR"/>
        </w:rPr>
        <w:t>2</w:t>
      </w:r>
      <w:r w:rsidRPr="00E107C8">
        <w:rPr>
          <w:spacing w:val="-4"/>
          <w:sz w:val="24"/>
          <w:lang w:val="el-GR"/>
        </w:rPr>
        <w:t xml:space="preserve"> νόρμα</w:t>
      </w:r>
      <w:r w:rsidRPr="00E107C8">
        <w:rPr>
          <w:noProof/>
          <w:sz w:val="24"/>
          <w:lang w:val="el-GR"/>
        </w:rPr>
        <w:t xml:space="preserve"> των λύσεων στη θερμοκρασία, της υβριδικής μεθόδου, σε σύγκριση με αυτή των </w:t>
      </w:r>
      <w:r w:rsidRPr="00E107C8">
        <w:rPr>
          <w:noProof/>
          <w:sz w:val="24"/>
          <w:lang w:val="en-US"/>
        </w:rPr>
        <w:t>FEM</w:t>
      </w:r>
      <w:r w:rsidRPr="00E107C8">
        <w:rPr>
          <w:noProof/>
          <w:sz w:val="24"/>
          <w:lang w:val="el-GR"/>
        </w:rPr>
        <w:t xml:space="preserve">, για τρείς τάξης μεγέθους του αριθμού </w:t>
      </w:r>
      <w:r w:rsidRPr="00E107C8">
        <w:rPr>
          <w:noProof/>
          <w:sz w:val="24"/>
          <w:lang w:val="en-US"/>
        </w:rPr>
        <w:t>Reynolds</w:t>
      </w:r>
      <w:r w:rsidRPr="00E107C8">
        <w:rPr>
          <w:noProof/>
          <w:sz w:val="24"/>
          <w:lang w:val="el-GR"/>
        </w:rPr>
        <w:t xml:space="preserve"> και μεγάλους λόγους των αγωγιμοτήτων </w:t>
      </w:r>
      <w:r w:rsidRPr="00E107C8">
        <w:rPr>
          <w:noProof/>
          <w:sz w:val="24"/>
          <w:lang w:val="en-US"/>
        </w:rPr>
        <w:t>k</w:t>
      </w:r>
      <w:r w:rsidRPr="00E107C8">
        <w:rPr>
          <w:noProof/>
          <w:sz w:val="24"/>
          <w:vertAlign w:val="subscript"/>
          <w:lang w:val="en-US"/>
        </w:rPr>
        <w:t>r</w:t>
      </w:r>
      <w:r w:rsidRPr="00E107C8">
        <w:rPr>
          <w:noProof/>
          <w:sz w:val="24"/>
          <w:lang w:val="el-GR"/>
        </w:rPr>
        <w:t>.</w:t>
      </w:r>
    </w:p>
    <w:p w:rsidR="00E107C8" w:rsidRPr="00E107C8" w:rsidRDefault="00E107C8" w:rsidP="005F30B3">
      <w:pPr>
        <w:pStyle w:val="a"/>
        <w:spacing w:line="360" w:lineRule="auto"/>
        <w:jc w:val="center"/>
        <w:rPr>
          <w:noProof/>
          <w:sz w:val="24"/>
          <w:lang w:val="el-GR"/>
        </w:rPr>
      </w:pPr>
      <w:r w:rsidRPr="00E107C8">
        <w:rPr>
          <w:noProof/>
          <w:sz w:val="24"/>
          <w:lang w:val="el-GR"/>
        </w:rPr>
        <w:t xml:space="preserve"> (β)</w:t>
      </w:r>
      <w:r w:rsidRPr="00BC7499">
        <w:rPr>
          <w:rStyle w:val="10"/>
        </w:rPr>
        <w:t xml:space="preserve"> </w:t>
      </w:r>
      <w:r w:rsidRPr="00E107C8">
        <w:rPr>
          <w:noProof/>
          <w:sz w:val="24"/>
          <w:lang w:val="el-GR"/>
        </w:rPr>
        <w:t xml:space="preserve">Η κατανομή της θερμοκρασίας, όπως αυτή προκύπτει από την υβριδική μέθοδο, και την μέθοδο </w:t>
      </w:r>
      <w:r w:rsidRPr="00E107C8">
        <w:rPr>
          <w:spacing w:val="-4"/>
          <w:sz w:val="24"/>
          <w:lang w:val="el-GR"/>
        </w:rPr>
        <w:t xml:space="preserve">των </w:t>
      </w:r>
      <w:r w:rsidRPr="00E107C8">
        <w:rPr>
          <w:noProof/>
          <w:sz w:val="24"/>
          <w:lang w:val="en-US"/>
        </w:rPr>
        <w:t>FEM</w:t>
      </w:r>
      <w:r w:rsidRPr="00E107C8">
        <w:rPr>
          <w:noProof/>
          <w:sz w:val="24"/>
          <w:lang w:val="el-GR"/>
        </w:rPr>
        <w:t xml:space="preserve">, για αριθμό </w:t>
      </w:r>
      <w:r w:rsidRPr="00E107C8">
        <w:rPr>
          <w:noProof/>
          <w:sz w:val="24"/>
          <w:lang w:val="en-US"/>
        </w:rPr>
        <w:t>Reynolds</w:t>
      </w:r>
      <w:r w:rsidRPr="00E107C8">
        <w:rPr>
          <w:noProof/>
          <w:sz w:val="24"/>
          <w:lang w:val="el-GR"/>
        </w:rPr>
        <w:t xml:space="preserve">=30 και λόγο αγωγιμοτήτων </w:t>
      </w:r>
      <w:r w:rsidRPr="00E107C8">
        <w:rPr>
          <w:noProof/>
          <w:sz w:val="24"/>
          <w:lang w:val="en-US"/>
        </w:rPr>
        <w:t>k</w:t>
      </w:r>
      <w:r w:rsidRPr="00E107C8">
        <w:rPr>
          <w:noProof/>
          <w:sz w:val="24"/>
          <w:vertAlign w:val="subscript"/>
          <w:lang w:val="en-US"/>
        </w:rPr>
        <w:t>r</w:t>
      </w:r>
      <w:r w:rsidRPr="00E107C8">
        <w:rPr>
          <w:noProof/>
          <w:sz w:val="24"/>
          <w:lang w:val="el-GR"/>
        </w:rPr>
        <w:t>=100.</w:t>
      </w:r>
    </w:p>
    <w:p w:rsidR="00E107C8" w:rsidRPr="007F0553" w:rsidRDefault="00E107C8" w:rsidP="00E107C8">
      <w:pPr>
        <w:spacing w:line="480" w:lineRule="auto"/>
        <w:jc w:val="both"/>
      </w:pPr>
    </w:p>
    <w:p w:rsidR="009C720E" w:rsidRPr="009C720E" w:rsidRDefault="009C720E" w:rsidP="008D12A5">
      <w:pPr>
        <w:pStyle w:val="FigureCaption0"/>
        <w:keepNext/>
        <w:keepLines/>
        <w:pageBreakBefore/>
        <w:spacing w:line="360" w:lineRule="auto"/>
        <w:jc w:val="center"/>
        <w:rPr>
          <w:spacing w:val="-4"/>
          <w:sz w:val="24"/>
          <w:szCs w:val="24"/>
          <w:lang w:val="el-GR"/>
        </w:rPr>
      </w:pPr>
      <w:r w:rsidRPr="009C720E">
        <w:rPr>
          <w:rStyle w:val="10"/>
          <w:sz w:val="24"/>
          <w:szCs w:val="24"/>
        </w:rPr>
        <w:t>Πίνακας</w:t>
      </w:r>
      <w:r w:rsidRPr="00DB1F4A">
        <w:rPr>
          <w:rStyle w:val="10"/>
          <w:sz w:val="24"/>
          <w:szCs w:val="24"/>
        </w:rPr>
        <w:t xml:space="preserve"> 2</w:t>
      </w:r>
      <w:r w:rsidR="008D12A5">
        <w:rPr>
          <w:rStyle w:val="10"/>
          <w:sz w:val="24"/>
          <w:szCs w:val="24"/>
        </w:rPr>
        <w:t>Α</w:t>
      </w:r>
      <w:r w:rsidRPr="00DB1F4A">
        <w:rPr>
          <w:rStyle w:val="10"/>
          <w:sz w:val="24"/>
          <w:szCs w:val="24"/>
        </w:rPr>
        <w:t>.</w:t>
      </w:r>
      <w:r w:rsidRPr="00DB1F4A">
        <w:rPr>
          <w:b/>
          <w:caps/>
          <w:spacing w:val="-4"/>
          <w:sz w:val="24"/>
          <w:szCs w:val="24"/>
          <w:lang w:val="el-GR"/>
        </w:rPr>
        <w:t xml:space="preserve"> </w:t>
      </w:r>
      <w:r>
        <w:rPr>
          <w:spacing w:val="-4"/>
          <w:sz w:val="24"/>
          <w:szCs w:val="24"/>
          <w:lang w:val="el-GR"/>
        </w:rPr>
        <w:t>Μ</w:t>
      </w:r>
      <w:r w:rsidRPr="009C720E">
        <w:rPr>
          <w:spacing w:val="-4"/>
          <w:sz w:val="24"/>
          <w:szCs w:val="24"/>
          <w:lang w:val="el-GR"/>
        </w:rPr>
        <w:t xml:space="preserve">έσοι χρόνοι </w:t>
      </w:r>
      <w:r>
        <w:rPr>
          <w:spacing w:val="-4"/>
          <w:sz w:val="24"/>
          <w:szCs w:val="24"/>
          <w:lang w:val="el-GR"/>
        </w:rPr>
        <w:t>για</w:t>
      </w:r>
      <w:r w:rsidRPr="009C720E">
        <w:rPr>
          <w:spacing w:val="-4"/>
          <w:sz w:val="24"/>
          <w:szCs w:val="24"/>
          <w:lang w:val="el-GR"/>
        </w:rPr>
        <w:t xml:space="preserve"> </w:t>
      </w:r>
      <w:r>
        <w:rPr>
          <w:spacing w:val="-4"/>
          <w:sz w:val="24"/>
          <w:szCs w:val="24"/>
          <w:lang w:val="el-GR"/>
        </w:rPr>
        <w:t>στάδια</w:t>
      </w:r>
      <w:r w:rsidRPr="009C720E">
        <w:rPr>
          <w:spacing w:val="-4"/>
          <w:sz w:val="24"/>
          <w:szCs w:val="24"/>
          <w:lang w:val="el-GR"/>
        </w:rPr>
        <w:t xml:space="preserve"> </w:t>
      </w:r>
      <w:r>
        <w:rPr>
          <w:spacing w:val="-4"/>
          <w:sz w:val="24"/>
          <w:szCs w:val="24"/>
          <w:lang w:val="el-GR"/>
        </w:rPr>
        <w:t>κατασκευής</w:t>
      </w:r>
      <w:r w:rsidRPr="009C720E">
        <w:rPr>
          <w:spacing w:val="-4"/>
          <w:sz w:val="24"/>
          <w:szCs w:val="24"/>
          <w:lang w:val="el-GR"/>
        </w:rPr>
        <w:t xml:space="preserve">, </w:t>
      </w:r>
      <w:proofErr w:type="spellStart"/>
      <w:r>
        <w:rPr>
          <w:spacing w:val="-4"/>
          <w:sz w:val="24"/>
          <w:szCs w:val="24"/>
          <w:lang w:val="el-GR"/>
        </w:rPr>
        <w:t>δλδ</w:t>
      </w:r>
      <w:proofErr w:type="spellEnd"/>
      <w:r w:rsidRPr="009C720E">
        <w:rPr>
          <w:spacing w:val="-4"/>
          <w:sz w:val="24"/>
          <w:szCs w:val="24"/>
          <w:lang w:val="el-GR"/>
        </w:rPr>
        <w:t xml:space="preserve"> </w:t>
      </w:r>
      <w:r>
        <w:rPr>
          <w:spacing w:val="-4"/>
          <w:sz w:val="24"/>
          <w:szCs w:val="24"/>
          <w:lang w:val="el-GR"/>
        </w:rPr>
        <w:t>υπολογισμού</w:t>
      </w:r>
      <w:r w:rsidRPr="009C720E">
        <w:rPr>
          <w:spacing w:val="-4"/>
          <w:sz w:val="24"/>
          <w:szCs w:val="24"/>
          <w:lang w:val="el-GR"/>
        </w:rPr>
        <w:t xml:space="preserve"> </w:t>
      </w:r>
      <w:r>
        <w:rPr>
          <w:spacing w:val="-4"/>
          <w:sz w:val="24"/>
          <w:szCs w:val="24"/>
          <w:lang w:val="el-GR"/>
        </w:rPr>
        <w:t>συναρτήσεων</w:t>
      </w:r>
      <w:r w:rsidRPr="009C720E">
        <w:rPr>
          <w:spacing w:val="-4"/>
          <w:sz w:val="24"/>
          <w:szCs w:val="24"/>
          <w:lang w:val="el-GR"/>
        </w:rPr>
        <w:t xml:space="preserve"> </w:t>
      </w:r>
      <w:r>
        <w:rPr>
          <w:spacing w:val="-4"/>
          <w:sz w:val="24"/>
          <w:szCs w:val="24"/>
          <w:lang w:val="el-GR"/>
        </w:rPr>
        <w:t>σχήματος</w:t>
      </w:r>
      <w:r w:rsidRPr="009C720E">
        <w:rPr>
          <w:spacing w:val="-4"/>
          <w:sz w:val="24"/>
          <w:szCs w:val="24"/>
          <w:lang w:val="el-GR"/>
        </w:rPr>
        <w:t xml:space="preserve"> </w:t>
      </w:r>
      <w:r>
        <w:rPr>
          <w:spacing w:val="-4"/>
          <w:sz w:val="24"/>
          <w:szCs w:val="24"/>
          <w:lang w:val="el-GR"/>
        </w:rPr>
        <w:t>και</w:t>
      </w:r>
      <w:r w:rsidRPr="009C720E">
        <w:rPr>
          <w:spacing w:val="-4"/>
          <w:sz w:val="24"/>
          <w:szCs w:val="24"/>
          <w:lang w:val="el-GR"/>
        </w:rPr>
        <w:t xml:space="preserve"> </w:t>
      </w:r>
      <w:r>
        <w:rPr>
          <w:spacing w:val="-4"/>
          <w:sz w:val="24"/>
          <w:szCs w:val="24"/>
          <w:lang w:val="el-GR"/>
        </w:rPr>
        <w:t>ολοκληρωμάτων</w:t>
      </w:r>
      <w:r w:rsidRPr="009C720E">
        <w:rPr>
          <w:spacing w:val="-4"/>
          <w:sz w:val="24"/>
          <w:szCs w:val="24"/>
          <w:lang w:val="el-GR"/>
        </w:rPr>
        <w:t xml:space="preserve"> </w:t>
      </w:r>
      <w:r>
        <w:rPr>
          <w:spacing w:val="-4"/>
          <w:sz w:val="24"/>
          <w:szCs w:val="24"/>
          <w:lang w:val="el-GR"/>
        </w:rPr>
        <w:t>τους</w:t>
      </w:r>
      <w:r w:rsidRPr="009C720E">
        <w:rPr>
          <w:spacing w:val="-4"/>
          <w:sz w:val="24"/>
          <w:szCs w:val="24"/>
          <w:lang w:val="el-GR"/>
        </w:rPr>
        <w:t xml:space="preserve">, </w:t>
      </w:r>
      <w:r>
        <w:rPr>
          <w:spacing w:val="-4"/>
          <w:sz w:val="24"/>
          <w:szCs w:val="24"/>
          <w:lang w:val="el-GR"/>
        </w:rPr>
        <w:t>για</w:t>
      </w:r>
      <w:r w:rsidRPr="009C720E">
        <w:rPr>
          <w:spacing w:val="-4"/>
          <w:sz w:val="24"/>
          <w:szCs w:val="24"/>
          <w:lang w:val="el-GR"/>
        </w:rPr>
        <w:t xml:space="preserve"> </w:t>
      </w:r>
      <w:r>
        <w:rPr>
          <w:spacing w:val="-4"/>
          <w:sz w:val="24"/>
          <w:szCs w:val="24"/>
          <w:lang w:val="el-GR"/>
        </w:rPr>
        <w:t>μόνιμη</w:t>
      </w:r>
      <w:r w:rsidRPr="009C720E">
        <w:rPr>
          <w:spacing w:val="-4"/>
          <w:sz w:val="24"/>
          <w:szCs w:val="24"/>
          <w:lang w:val="el-GR"/>
        </w:rPr>
        <w:t xml:space="preserve"> </w:t>
      </w:r>
      <w:r>
        <w:rPr>
          <w:spacing w:val="-4"/>
          <w:sz w:val="24"/>
          <w:szCs w:val="24"/>
          <w:lang w:val="el-GR"/>
        </w:rPr>
        <w:t>και</w:t>
      </w:r>
      <w:r w:rsidRPr="009C720E">
        <w:rPr>
          <w:spacing w:val="-4"/>
          <w:sz w:val="24"/>
          <w:szCs w:val="24"/>
          <w:lang w:val="el-GR"/>
        </w:rPr>
        <w:t xml:space="preserve"> </w:t>
      </w:r>
      <w:r>
        <w:rPr>
          <w:spacing w:val="-4"/>
          <w:sz w:val="24"/>
          <w:szCs w:val="24"/>
          <w:lang w:val="el-GR"/>
        </w:rPr>
        <w:t>για</w:t>
      </w:r>
      <w:r w:rsidRPr="009C720E">
        <w:rPr>
          <w:spacing w:val="-4"/>
          <w:sz w:val="24"/>
          <w:szCs w:val="24"/>
          <w:lang w:val="el-GR"/>
        </w:rPr>
        <w:t xml:space="preserve"> </w:t>
      </w:r>
      <w:proofErr w:type="spellStart"/>
      <w:r>
        <w:rPr>
          <w:spacing w:val="-4"/>
          <w:sz w:val="24"/>
          <w:szCs w:val="24"/>
          <w:lang w:val="el-GR"/>
        </w:rPr>
        <w:t>χρονομεταβαλλόμενη</w:t>
      </w:r>
      <w:proofErr w:type="spellEnd"/>
      <w:r w:rsidRPr="009C720E">
        <w:rPr>
          <w:spacing w:val="-4"/>
          <w:sz w:val="24"/>
          <w:szCs w:val="24"/>
          <w:lang w:val="el-GR"/>
        </w:rPr>
        <w:t xml:space="preserve"> </w:t>
      </w:r>
      <w:r>
        <w:rPr>
          <w:spacing w:val="-4"/>
          <w:sz w:val="24"/>
          <w:szCs w:val="24"/>
          <w:lang w:val="el-GR"/>
        </w:rPr>
        <w:t>μέθοδος</w:t>
      </w:r>
      <w:r w:rsidRPr="009C720E">
        <w:rPr>
          <w:spacing w:val="-4"/>
          <w:sz w:val="24"/>
          <w:szCs w:val="24"/>
          <w:lang w:val="el-GR"/>
        </w:rPr>
        <w:t xml:space="preserve"> </w:t>
      </w:r>
      <w:r w:rsidRPr="009C720E">
        <w:rPr>
          <w:spacing w:val="-4"/>
          <w:sz w:val="24"/>
          <w:szCs w:val="24"/>
        </w:rPr>
        <w:t>MLPG</w:t>
      </w:r>
      <w:r w:rsidRPr="009C720E">
        <w:rPr>
          <w:spacing w:val="-4"/>
          <w:sz w:val="24"/>
          <w:szCs w:val="24"/>
          <w:lang w:val="el-GR"/>
        </w:rPr>
        <w:t xml:space="preserve">, </w:t>
      </w:r>
      <w:r>
        <w:rPr>
          <w:spacing w:val="-4"/>
          <w:sz w:val="24"/>
          <w:szCs w:val="24"/>
          <w:lang w:val="el-GR"/>
        </w:rPr>
        <w:t>και</w:t>
      </w:r>
      <w:r w:rsidRPr="009C720E">
        <w:rPr>
          <w:spacing w:val="-4"/>
          <w:sz w:val="24"/>
          <w:szCs w:val="24"/>
          <w:lang w:val="el-GR"/>
        </w:rPr>
        <w:t xml:space="preserve"> </w:t>
      </w:r>
      <w:r>
        <w:rPr>
          <w:spacing w:val="-4"/>
          <w:sz w:val="24"/>
          <w:szCs w:val="24"/>
          <w:lang w:val="el-GR"/>
        </w:rPr>
        <w:t xml:space="preserve">για την δημιουργία πλέγματος για τις μεθόδους </w:t>
      </w:r>
      <w:r w:rsidRPr="009C720E">
        <w:rPr>
          <w:spacing w:val="-4"/>
          <w:sz w:val="24"/>
          <w:szCs w:val="24"/>
        </w:rPr>
        <w:t>FEM</w:t>
      </w:r>
      <w:r w:rsidRPr="009C720E">
        <w:rPr>
          <w:spacing w:val="-4"/>
          <w:sz w:val="24"/>
          <w:szCs w:val="24"/>
          <w:lang w:val="el-GR"/>
        </w:rPr>
        <w:t xml:space="preserve"> </w:t>
      </w:r>
      <w:r>
        <w:rPr>
          <w:spacing w:val="-4"/>
          <w:sz w:val="24"/>
          <w:szCs w:val="24"/>
          <w:lang w:val="el-GR"/>
        </w:rPr>
        <w:t>που χρησιμοποιήθηκαν στο παρόν έργο</w:t>
      </w:r>
      <w:r w:rsidRPr="009C720E">
        <w:rPr>
          <w:spacing w:val="-4"/>
          <w:sz w:val="24"/>
          <w:szCs w:val="24"/>
          <w:lang w:val="el-GR"/>
        </w:rPr>
        <w:t>.</w:t>
      </w:r>
    </w:p>
    <w:tbl>
      <w:tblPr>
        <w:tblW w:w="9600" w:type="dxa"/>
        <w:tblCellMar>
          <w:left w:w="0" w:type="dxa"/>
          <w:right w:w="0" w:type="dxa"/>
        </w:tblCellMar>
        <w:tblLook w:val="04A0"/>
      </w:tblPr>
      <w:tblGrid>
        <w:gridCol w:w="4464"/>
        <w:gridCol w:w="2520"/>
        <w:gridCol w:w="2616"/>
      </w:tblGrid>
      <w:tr w:rsidR="009C720E" w:rsidRPr="005A196B" w:rsidTr="008D12A5">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Pr>
                <w:b/>
                <w:bCs/>
                <w:kern w:val="24"/>
                <w:sz w:val="20"/>
                <w:szCs w:val="20"/>
              </w:rPr>
              <w:t>Μέθοδος</w:t>
            </w:r>
            <w:r w:rsidRPr="005A196B">
              <w:rPr>
                <w:b/>
                <w:bCs/>
                <w:kern w:val="24"/>
                <w:sz w:val="20"/>
                <w:szCs w:val="20"/>
                <w:lang w:val="en-US"/>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720E" w:rsidRPr="00DB1F4A"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 xml:space="preserve">Χρόνος </w:t>
            </w:r>
            <w:r w:rsidR="008D12A5" w:rsidRPr="00E107C8">
              <w:rPr>
                <w:b/>
                <w:bCs/>
                <w:kern w:val="24"/>
                <w:szCs w:val="20"/>
              </w:rPr>
              <w:t>προετοιμασίας</w:t>
            </w:r>
          </w:p>
          <w:p w:rsidR="009C720E" w:rsidRPr="009C720E"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συνθήκες μόνιμης κατάστασης</w:t>
            </w:r>
          </w:p>
          <w:p w:rsidR="009C720E" w:rsidRPr="00DB1F4A" w:rsidRDefault="009C720E" w:rsidP="009C720E">
            <w:pPr>
              <w:pStyle w:val="NormalWeb"/>
              <w:spacing w:before="0" w:beforeAutospacing="0" w:after="0" w:afterAutospacing="0"/>
              <w:jc w:val="center"/>
              <w:rPr>
                <w:rFonts w:ascii="Arial" w:hAnsi="Arial" w:cs="Arial"/>
                <w:sz w:val="20"/>
                <w:szCs w:val="20"/>
              </w:rPr>
            </w:pPr>
            <w:r w:rsidRPr="00DB1F4A">
              <w:rPr>
                <w:b/>
                <w:bCs/>
                <w:kern w:val="24"/>
                <w:sz w:val="20"/>
                <w:szCs w:val="20"/>
              </w:rPr>
              <w:t>(</w:t>
            </w:r>
            <w:r w:rsidRPr="005A196B">
              <w:rPr>
                <w:b/>
                <w:bCs/>
                <w:kern w:val="24"/>
                <w:sz w:val="20"/>
                <w:szCs w:val="20"/>
                <w:lang w:val="en-US"/>
              </w:rPr>
              <w:t>s</w:t>
            </w:r>
            <w:r w:rsidRPr="00DB1F4A">
              <w:rPr>
                <w:b/>
                <w:bCs/>
                <w:kern w:val="24"/>
                <w:sz w:val="20"/>
                <w:szCs w:val="20"/>
              </w:rPr>
              <w:t xml:space="preserve">) </w:t>
            </w:r>
          </w:p>
        </w:tc>
        <w:tc>
          <w:tcPr>
            <w:tcW w:w="2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720E" w:rsidRPr="009C720E"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 xml:space="preserve">Χρόνος </w:t>
            </w:r>
            <w:r w:rsidR="008D12A5" w:rsidRPr="00E107C8">
              <w:rPr>
                <w:b/>
                <w:bCs/>
                <w:kern w:val="24"/>
                <w:szCs w:val="20"/>
              </w:rPr>
              <w:t xml:space="preserve">προετοιμασίας </w:t>
            </w:r>
            <w:proofErr w:type="spellStart"/>
            <w:r>
              <w:rPr>
                <w:b/>
                <w:bCs/>
                <w:kern w:val="24"/>
                <w:sz w:val="20"/>
                <w:szCs w:val="20"/>
              </w:rPr>
              <w:t>χρονομεταβαλλόμενες</w:t>
            </w:r>
            <w:proofErr w:type="spellEnd"/>
            <w:r>
              <w:rPr>
                <w:b/>
                <w:bCs/>
                <w:kern w:val="24"/>
                <w:sz w:val="20"/>
                <w:szCs w:val="20"/>
              </w:rPr>
              <w:t xml:space="preserve"> συνθήκες</w:t>
            </w:r>
          </w:p>
          <w:p w:rsidR="009C720E" w:rsidRPr="008D12A5" w:rsidRDefault="009C720E" w:rsidP="009C720E">
            <w:pPr>
              <w:pStyle w:val="NormalWeb"/>
              <w:spacing w:before="0" w:beforeAutospacing="0" w:after="0" w:afterAutospacing="0"/>
              <w:jc w:val="center"/>
              <w:rPr>
                <w:rFonts w:ascii="Arial" w:hAnsi="Arial" w:cs="Arial"/>
                <w:sz w:val="20"/>
                <w:szCs w:val="20"/>
              </w:rPr>
            </w:pPr>
            <w:r w:rsidRPr="008D12A5">
              <w:rPr>
                <w:b/>
                <w:bCs/>
                <w:kern w:val="24"/>
                <w:sz w:val="20"/>
                <w:szCs w:val="20"/>
              </w:rPr>
              <w:t>(</w:t>
            </w:r>
            <w:r w:rsidRPr="005A196B">
              <w:rPr>
                <w:b/>
                <w:bCs/>
                <w:kern w:val="24"/>
                <w:sz w:val="20"/>
                <w:szCs w:val="20"/>
                <w:lang w:val="en-US"/>
              </w:rPr>
              <w:t>s</w:t>
            </w:r>
            <w:r w:rsidRPr="008D12A5">
              <w:rPr>
                <w:b/>
                <w:bCs/>
                <w:kern w:val="24"/>
                <w:sz w:val="20"/>
                <w:szCs w:val="20"/>
              </w:rPr>
              <w:t xml:space="preserve">) </w:t>
            </w:r>
          </w:p>
        </w:tc>
      </w:tr>
      <w:tr w:rsidR="009C720E" w:rsidRPr="005A196B" w:rsidTr="008D12A5">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w:t>
            </w:r>
            <w:r w:rsidRPr="009C720E">
              <w:rPr>
                <w:kern w:val="24"/>
                <w:sz w:val="20"/>
                <w:szCs w:val="20"/>
              </w:rPr>
              <w:t xml:space="preserve"> 1</w:t>
            </w:r>
            <w:proofErr w:type="spellStart"/>
            <w:r w:rsidRPr="005A196B">
              <w:rPr>
                <w:kern w:val="24"/>
                <w:sz w:val="20"/>
                <w:szCs w:val="20"/>
                <w:vertAlign w:val="superscript"/>
                <w:lang w:val="en-US"/>
              </w:rPr>
              <w:t>st</w:t>
            </w:r>
            <w:proofErr w:type="spellEnd"/>
            <w:r w:rsidRPr="009C720E">
              <w:rPr>
                <w:kern w:val="24"/>
                <w:sz w:val="20"/>
                <w:szCs w:val="20"/>
              </w:rPr>
              <w:t xml:space="preserve"> </w:t>
            </w:r>
            <w:r>
              <w:rPr>
                <w:kern w:val="24"/>
                <w:sz w:val="20"/>
                <w:szCs w:val="20"/>
              </w:rPr>
              <w:t>τάξης</w:t>
            </w:r>
            <w:r w:rsidRPr="009C720E">
              <w:rPr>
                <w:kern w:val="24"/>
                <w:sz w:val="20"/>
                <w:szCs w:val="20"/>
              </w:rPr>
              <w:t xml:space="preserve">, 100 </w:t>
            </w:r>
            <w:proofErr w:type="spellStart"/>
            <w:r w:rsidRPr="005A196B">
              <w:rPr>
                <w:kern w:val="24"/>
                <w:sz w:val="20"/>
                <w:szCs w:val="20"/>
                <w:lang w:val="en-US"/>
              </w:rPr>
              <w:t>px</w:t>
            </w:r>
            <w:proofErr w:type="spellEnd"/>
            <w:r w:rsidRPr="009C720E">
              <w:rPr>
                <w:kern w:val="24"/>
                <w:sz w:val="20"/>
                <w:szCs w:val="20"/>
              </w:rPr>
              <w:t xml:space="preserve"> </w:t>
            </w:r>
            <w:r>
              <w:rPr>
                <w:kern w:val="24"/>
                <w:sz w:val="20"/>
                <w:szCs w:val="20"/>
              </w:rPr>
              <w:t>ανά διάσταση</w:t>
            </w:r>
            <w:r w:rsidRPr="009C720E">
              <w:rPr>
                <w:kern w:val="24"/>
                <w:sz w:val="20"/>
                <w:szCs w:val="20"/>
              </w:rPr>
              <w:t>.</w:t>
            </w:r>
            <w:r w:rsidRPr="009C720E">
              <w:rPr>
                <w:kern w:val="24"/>
                <w:sz w:val="20"/>
                <w:szCs w:val="20"/>
              </w:rPr>
              <w:br/>
            </w:r>
            <w:r w:rsidRPr="005A196B">
              <w:rPr>
                <w:kern w:val="24"/>
                <w:sz w:val="20"/>
                <w:szCs w:val="20"/>
                <w:lang w:val="en-US"/>
              </w:rPr>
              <w:t xml:space="preserve">(10101 </w:t>
            </w:r>
            <w:r>
              <w:rPr>
                <w:kern w:val="24"/>
                <w:sz w:val="20"/>
                <w:szCs w:val="20"/>
              </w:rPr>
              <w:t>κόμβοι</w:t>
            </w:r>
            <w:r w:rsidRPr="005A196B">
              <w:rPr>
                <w:kern w:val="24"/>
                <w:sz w:val="20"/>
                <w:szCs w:val="20"/>
                <w:lang w:val="en-US"/>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13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13+32 </w:t>
            </w:r>
          </w:p>
        </w:tc>
      </w:tr>
      <w:tr w:rsidR="009C720E" w:rsidRPr="005A196B" w:rsidTr="008D12A5">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 refined locally at double resolution</w:t>
            </w:r>
            <w:proofErr w:type="gramStart"/>
            <w:r w:rsidRPr="005A196B">
              <w:rPr>
                <w:kern w:val="24"/>
                <w:sz w:val="20"/>
                <w:szCs w:val="20"/>
                <w:lang w:val="en-US"/>
              </w:rPr>
              <w:t>,</w:t>
            </w:r>
            <w:proofErr w:type="gramEnd"/>
            <w:r w:rsidRPr="005A196B">
              <w:rPr>
                <w:kern w:val="24"/>
                <w:sz w:val="20"/>
                <w:szCs w:val="20"/>
                <w:lang w:val="en-US"/>
              </w:rPr>
              <w:br/>
              <w:t>1</w:t>
            </w:r>
            <w:r w:rsidRPr="005A196B">
              <w:rPr>
                <w:kern w:val="24"/>
                <w:sz w:val="20"/>
                <w:szCs w:val="20"/>
                <w:vertAlign w:val="superscript"/>
                <w:lang w:val="en-US"/>
              </w:rPr>
              <w:t>st</w:t>
            </w:r>
            <w:r w:rsidRPr="005A196B">
              <w:rPr>
                <w:kern w:val="24"/>
                <w:sz w:val="20"/>
                <w:szCs w:val="20"/>
                <w:lang w:val="en-US"/>
              </w:rPr>
              <w:t xml:space="preserve"> </w:t>
            </w:r>
            <w:r>
              <w:rPr>
                <w:kern w:val="24"/>
                <w:sz w:val="20"/>
                <w:szCs w:val="20"/>
              </w:rPr>
              <w:t>τάξης</w:t>
            </w:r>
            <w:r w:rsidRPr="005A196B">
              <w:rPr>
                <w:kern w:val="24"/>
                <w:sz w:val="20"/>
                <w:szCs w:val="20"/>
                <w:lang w:val="en-US"/>
              </w:rPr>
              <w:t xml:space="preserve">, initially 100 </w:t>
            </w:r>
            <w:proofErr w:type="spellStart"/>
            <w:r w:rsidRPr="005A196B">
              <w:rPr>
                <w:kern w:val="24"/>
                <w:sz w:val="20"/>
                <w:szCs w:val="20"/>
                <w:lang w:val="en-US"/>
              </w:rPr>
              <w:t>px</w:t>
            </w:r>
            <w:proofErr w:type="spellEnd"/>
            <w:r w:rsidRPr="005A196B">
              <w:rPr>
                <w:kern w:val="24"/>
                <w:sz w:val="20"/>
                <w:szCs w:val="20"/>
                <w:lang w:val="en-US"/>
              </w:rPr>
              <w:t xml:space="preserve"> per dim.</w:t>
            </w:r>
            <w:r w:rsidRPr="005A196B">
              <w:rPr>
                <w:kern w:val="24"/>
                <w:sz w:val="20"/>
                <w:szCs w:val="20"/>
                <w:lang w:val="en-US"/>
              </w:rPr>
              <w:br/>
              <w:t xml:space="preserve">(23727 </w:t>
            </w:r>
            <w:r>
              <w:rPr>
                <w:kern w:val="24"/>
                <w:sz w:val="20"/>
                <w:szCs w:val="20"/>
              </w:rPr>
              <w:t>κόμβοι</w:t>
            </w:r>
            <w:r w:rsidRPr="005A196B">
              <w:rPr>
                <w:kern w:val="24"/>
                <w:sz w:val="20"/>
                <w:szCs w:val="20"/>
                <w:lang w:val="en-US"/>
              </w:rPr>
              <w:t>)</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28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28+59 </w:t>
            </w:r>
          </w:p>
        </w:tc>
      </w:tr>
      <w:tr w:rsidR="009C720E" w:rsidRPr="005A196B" w:rsidTr="008D12A5">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w:t>
            </w:r>
            <w:r w:rsidRPr="009C720E">
              <w:rPr>
                <w:kern w:val="24"/>
                <w:sz w:val="20"/>
                <w:szCs w:val="20"/>
              </w:rPr>
              <w:t xml:space="preserve"> 1</w:t>
            </w:r>
            <w:proofErr w:type="spellStart"/>
            <w:r w:rsidRPr="005A196B">
              <w:rPr>
                <w:kern w:val="24"/>
                <w:sz w:val="20"/>
                <w:szCs w:val="20"/>
                <w:vertAlign w:val="superscript"/>
                <w:lang w:val="en-US"/>
              </w:rPr>
              <w:t>st</w:t>
            </w:r>
            <w:proofErr w:type="spellEnd"/>
            <w:r w:rsidRPr="009C720E">
              <w:rPr>
                <w:kern w:val="24"/>
                <w:sz w:val="20"/>
                <w:szCs w:val="20"/>
              </w:rPr>
              <w:t xml:space="preserve"> </w:t>
            </w:r>
            <w:r>
              <w:rPr>
                <w:kern w:val="24"/>
                <w:sz w:val="20"/>
                <w:szCs w:val="20"/>
              </w:rPr>
              <w:t>τάξης</w:t>
            </w:r>
            <w:r w:rsidRPr="009C720E">
              <w:rPr>
                <w:kern w:val="24"/>
                <w:sz w:val="20"/>
                <w:szCs w:val="20"/>
              </w:rPr>
              <w:t xml:space="preserve">, 200 </w:t>
            </w:r>
            <w:proofErr w:type="spellStart"/>
            <w:r w:rsidRPr="005A196B">
              <w:rPr>
                <w:kern w:val="24"/>
                <w:sz w:val="20"/>
                <w:szCs w:val="20"/>
                <w:lang w:val="en-US"/>
              </w:rPr>
              <w:t>px</w:t>
            </w:r>
            <w:proofErr w:type="spellEnd"/>
            <w:r w:rsidRPr="009C720E">
              <w:rPr>
                <w:kern w:val="24"/>
                <w:sz w:val="20"/>
                <w:szCs w:val="20"/>
              </w:rPr>
              <w:t xml:space="preserve"> </w:t>
            </w:r>
            <w:r>
              <w:rPr>
                <w:kern w:val="24"/>
                <w:sz w:val="20"/>
                <w:szCs w:val="20"/>
              </w:rPr>
              <w:t>ανά διάσταση</w:t>
            </w:r>
            <w:r w:rsidRPr="009C720E">
              <w:rPr>
                <w:kern w:val="24"/>
                <w:sz w:val="20"/>
                <w:szCs w:val="20"/>
              </w:rPr>
              <w:t>.</w:t>
            </w:r>
            <w:r w:rsidRPr="009C720E">
              <w:rPr>
                <w:kern w:val="24"/>
                <w:sz w:val="20"/>
                <w:szCs w:val="20"/>
              </w:rPr>
              <w:br/>
            </w:r>
            <w:r w:rsidRPr="005A196B">
              <w:rPr>
                <w:kern w:val="24"/>
                <w:sz w:val="20"/>
                <w:szCs w:val="20"/>
                <w:lang w:val="en-US"/>
              </w:rPr>
              <w:t xml:space="preserve">(40401 </w:t>
            </w:r>
            <w:r>
              <w:rPr>
                <w:kern w:val="24"/>
                <w:sz w:val="20"/>
                <w:szCs w:val="20"/>
              </w:rPr>
              <w:t>κόμβοι</w:t>
            </w:r>
            <w:r w:rsidRPr="005A196B">
              <w:rPr>
                <w:kern w:val="24"/>
                <w:sz w:val="20"/>
                <w:szCs w:val="20"/>
                <w:lang w:val="en-US"/>
              </w:rPr>
              <w:t>)</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48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48+93 </w:t>
            </w:r>
          </w:p>
        </w:tc>
      </w:tr>
      <w:tr w:rsidR="009C720E" w:rsidRPr="005A196B" w:rsidTr="008D12A5">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 2</w:t>
            </w:r>
            <w:r w:rsidRPr="005A196B">
              <w:rPr>
                <w:kern w:val="24"/>
                <w:sz w:val="20"/>
                <w:szCs w:val="20"/>
                <w:vertAlign w:val="superscript"/>
                <w:lang w:val="en-US"/>
              </w:rPr>
              <w:t>nd</w:t>
            </w:r>
            <w:r w:rsidRPr="005A196B">
              <w:rPr>
                <w:kern w:val="24"/>
                <w:sz w:val="20"/>
                <w:szCs w:val="20"/>
                <w:lang w:val="en-US"/>
              </w:rPr>
              <w:t xml:space="preserve"> order, 200 </w:t>
            </w:r>
            <w:proofErr w:type="spellStart"/>
            <w:r w:rsidRPr="005A196B">
              <w:rPr>
                <w:kern w:val="24"/>
                <w:sz w:val="20"/>
                <w:szCs w:val="20"/>
                <w:lang w:val="en-US"/>
              </w:rPr>
              <w:t>px</w:t>
            </w:r>
            <w:proofErr w:type="spellEnd"/>
            <w:r w:rsidRPr="005A196B">
              <w:rPr>
                <w:kern w:val="24"/>
                <w:sz w:val="20"/>
                <w:szCs w:val="20"/>
                <w:lang w:val="en-US"/>
              </w:rPr>
              <w:t xml:space="preserve"> per dim.</w:t>
            </w:r>
            <w:r w:rsidRPr="005A196B">
              <w:rPr>
                <w:kern w:val="24"/>
                <w:sz w:val="20"/>
                <w:szCs w:val="20"/>
                <w:lang w:val="en-US"/>
              </w:rPr>
              <w:br/>
              <w:t xml:space="preserve">(40401 nodes), 40401 nodes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130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130+305 </w:t>
            </w:r>
          </w:p>
        </w:tc>
      </w:tr>
      <w:tr w:rsidR="009C720E" w:rsidRPr="005A196B" w:rsidTr="008D12A5">
        <w:trPr>
          <w:trHeight w:val="20"/>
        </w:trPr>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FEM, ~200px per dim.</w:t>
            </w:r>
          </w:p>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(41769 elements)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33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 xml:space="preserve">33+0 </w:t>
            </w:r>
          </w:p>
        </w:tc>
      </w:tr>
    </w:tbl>
    <w:p w:rsidR="002A5E65" w:rsidRDefault="002A5E65" w:rsidP="00E107C8">
      <w:pPr>
        <w:tabs>
          <w:tab w:val="left" w:pos="360"/>
        </w:tabs>
        <w:autoSpaceDE w:val="0"/>
        <w:autoSpaceDN w:val="0"/>
        <w:adjustRightInd w:val="0"/>
        <w:spacing w:line="480" w:lineRule="auto"/>
        <w:jc w:val="both"/>
        <w:rPr>
          <w:b/>
          <w:szCs w:val="22"/>
        </w:rPr>
      </w:pPr>
    </w:p>
    <w:p w:rsidR="009C720E" w:rsidRPr="008D12A5" w:rsidRDefault="008D12A5" w:rsidP="008D12A5">
      <w:pPr>
        <w:pStyle w:val="FigureCaption0"/>
        <w:keepNext/>
        <w:keepLines/>
        <w:pageBreakBefore/>
        <w:spacing w:line="360" w:lineRule="auto"/>
        <w:jc w:val="center"/>
        <w:rPr>
          <w:spacing w:val="-4"/>
          <w:sz w:val="24"/>
          <w:szCs w:val="24"/>
          <w:lang w:val="el-GR"/>
        </w:rPr>
      </w:pPr>
      <w:r w:rsidRPr="008D12A5">
        <w:rPr>
          <w:rStyle w:val="10"/>
          <w:sz w:val="24"/>
          <w:szCs w:val="24"/>
        </w:rPr>
        <w:t>Πίνακας</w:t>
      </w:r>
      <w:r w:rsidRPr="00DB1F4A">
        <w:rPr>
          <w:rStyle w:val="10"/>
          <w:sz w:val="24"/>
          <w:szCs w:val="24"/>
        </w:rPr>
        <w:t xml:space="preserve"> </w:t>
      </w:r>
      <w:r w:rsidRPr="008D12A5">
        <w:rPr>
          <w:b/>
          <w:caps/>
          <w:spacing w:val="-4"/>
          <w:sz w:val="24"/>
          <w:szCs w:val="24"/>
          <w:lang w:val="el-GR"/>
        </w:rPr>
        <w:t>2</w:t>
      </w:r>
      <w:r w:rsidR="009C720E" w:rsidRPr="008D12A5">
        <w:rPr>
          <w:b/>
          <w:caps/>
          <w:spacing w:val="-4"/>
          <w:sz w:val="24"/>
          <w:szCs w:val="24"/>
          <w:lang w:val="el-GR"/>
        </w:rPr>
        <w:t>β</w:t>
      </w:r>
      <w:r w:rsidR="009C720E" w:rsidRPr="00DB1F4A">
        <w:rPr>
          <w:b/>
          <w:caps/>
          <w:spacing w:val="-4"/>
          <w:sz w:val="24"/>
          <w:szCs w:val="24"/>
          <w:lang w:val="el-GR"/>
        </w:rPr>
        <w:t>.</w:t>
      </w:r>
      <w:r w:rsidR="009C720E" w:rsidRPr="00DB1F4A">
        <w:rPr>
          <w:spacing w:val="-4"/>
          <w:sz w:val="24"/>
          <w:szCs w:val="24"/>
          <w:lang w:val="el-GR"/>
        </w:rPr>
        <w:t xml:space="preserve"> </w:t>
      </w:r>
      <w:r w:rsidR="009C720E" w:rsidRPr="008D12A5">
        <w:rPr>
          <w:spacing w:val="-4"/>
          <w:sz w:val="24"/>
          <w:szCs w:val="24"/>
          <w:lang w:val="el-GR"/>
        </w:rPr>
        <w:t xml:space="preserve">Μέσοι χρόνοι για στάδιο επίλυσης, για μόνιμη κατάσταση (άνω μέρος) και αρχικά στάδια </w:t>
      </w:r>
      <w:proofErr w:type="spellStart"/>
      <w:r w:rsidR="009C720E" w:rsidRPr="008D12A5">
        <w:rPr>
          <w:spacing w:val="-4"/>
          <w:sz w:val="24"/>
          <w:szCs w:val="24"/>
          <w:lang w:val="el-GR"/>
        </w:rPr>
        <w:t>χρονομεταβαλλόμενων</w:t>
      </w:r>
      <w:proofErr w:type="spellEnd"/>
      <w:r w:rsidR="009C720E" w:rsidRPr="008D12A5">
        <w:rPr>
          <w:spacing w:val="-4"/>
          <w:sz w:val="24"/>
          <w:szCs w:val="24"/>
          <w:lang w:val="el-GR"/>
        </w:rPr>
        <w:t xml:space="preserve"> (κάτω μέρη) μεθόδων </w:t>
      </w:r>
      <w:r w:rsidR="009C720E" w:rsidRPr="008D12A5">
        <w:rPr>
          <w:spacing w:val="-4"/>
          <w:sz w:val="24"/>
          <w:szCs w:val="24"/>
        </w:rPr>
        <w:t>MLPG</w:t>
      </w:r>
      <w:r w:rsidR="009C720E" w:rsidRPr="008D12A5">
        <w:rPr>
          <w:spacing w:val="-4"/>
          <w:sz w:val="24"/>
          <w:szCs w:val="24"/>
          <w:lang w:val="el-GR"/>
        </w:rPr>
        <w:t xml:space="preserve"> και </w:t>
      </w:r>
      <w:r w:rsidR="009C720E" w:rsidRPr="008D12A5">
        <w:rPr>
          <w:spacing w:val="-4"/>
          <w:sz w:val="24"/>
          <w:szCs w:val="24"/>
        </w:rPr>
        <w:t>FEM</w:t>
      </w:r>
      <w:r w:rsidR="009C720E" w:rsidRPr="008D12A5">
        <w:rPr>
          <w:spacing w:val="-4"/>
          <w:sz w:val="24"/>
          <w:szCs w:val="24"/>
          <w:lang w:val="el-GR"/>
        </w:rPr>
        <w:t xml:space="preserve"> που χρησιμοποιήθηκαν στο παρόν έργο, για σταθερή (μεσαία στήλη) και </w:t>
      </w:r>
      <w:proofErr w:type="spellStart"/>
      <w:r w:rsidR="009C720E" w:rsidRPr="008D12A5">
        <w:rPr>
          <w:spacing w:val="-4"/>
          <w:sz w:val="24"/>
          <w:szCs w:val="24"/>
          <w:lang w:val="el-GR"/>
        </w:rPr>
        <w:t>θερμομεταβαλλόμενη</w:t>
      </w:r>
      <w:proofErr w:type="spellEnd"/>
      <w:r w:rsidR="009C720E" w:rsidRPr="008D12A5">
        <w:rPr>
          <w:spacing w:val="-4"/>
          <w:sz w:val="24"/>
          <w:szCs w:val="24"/>
          <w:lang w:val="el-GR"/>
        </w:rPr>
        <w:t xml:space="preserve"> αγωγιμότητα μέσου (δεξιά στήλη).</w:t>
      </w:r>
    </w:p>
    <w:tbl>
      <w:tblPr>
        <w:tblW w:w="9600" w:type="dxa"/>
        <w:tblCellMar>
          <w:left w:w="0" w:type="dxa"/>
          <w:right w:w="0" w:type="dxa"/>
        </w:tblCellMar>
        <w:tblLook w:val="04A0"/>
      </w:tblPr>
      <w:tblGrid>
        <w:gridCol w:w="4224"/>
        <w:gridCol w:w="2760"/>
        <w:gridCol w:w="2616"/>
      </w:tblGrid>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Μέθοδος</w:t>
            </w:r>
            <w:r w:rsidRPr="005A196B">
              <w:rPr>
                <w:b/>
                <w:bCs/>
                <w:kern w:val="24"/>
                <w:sz w:val="20"/>
                <w:szCs w:val="20"/>
                <w:lang w:val="en-US"/>
              </w:rPr>
              <w:t xml:space="preserve"> </w:t>
            </w:r>
          </w:p>
        </w:tc>
        <w:tc>
          <w:tcPr>
            <w:tcW w:w="27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9C720E" w:rsidRPr="009C720E"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Στάδιο επίλυσης</w:t>
            </w:r>
            <w:r w:rsidRPr="009C720E">
              <w:rPr>
                <w:b/>
                <w:bCs/>
                <w:kern w:val="24"/>
                <w:sz w:val="20"/>
                <w:szCs w:val="20"/>
              </w:rPr>
              <w:br/>
            </w:r>
            <w:r>
              <w:rPr>
                <w:b/>
                <w:bCs/>
                <w:kern w:val="24"/>
                <w:sz w:val="20"/>
                <w:szCs w:val="20"/>
              </w:rPr>
              <w:t>Μόνιμη Κατάσταση</w:t>
            </w:r>
          </w:p>
          <w:p w:rsidR="009C720E" w:rsidRPr="009C720E"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 xml:space="preserve">σταθερή </w:t>
            </w:r>
            <w:r w:rsidRPr="009C720E">
              <w:rPr>
                <w:b/>
                <w:bCs/>
                <w:kern w:val="24"/>
                <w:sz w:val="20"/>
                <w:szCs w:val="20"/>
              </w:rPr>
              <w:t>αγωγιμότητα</w:t>
            </w:r>
            <w:r>
              <w:rPr>
                <w:b/>
                <w:bCs/>
                <w:kern w:val="24"/>
                <w:sz w:val="20"/>
                <w:szCs w:val="20"/>
              </w:rPr>
              <w:br/>
            </w:r>
            <w:r w:rsidRPr="009C720E">
              <w:rPr>
                <w:b/>
                <w:bCs/>
                <w:kern w:val="24"/>
                <w:sz w:val="20"/>
                <w:szCs w:val="20"/>
              </w:rPr>
              <w:t>(</w:t>
            </w:r>
            <w:r w:rsidRPr="005A196B">
              <w:rPr>
                <w:b/>
                <w:bCs/>
                <w:kern w:val="24"/>
                <w:sz w:val="20"/>
                <w:szCs w:val="20"/>
                <w:lang w:val="en-US"/>
              </w:rPr>
              <w:t>s</w:t>
            </w:r>
            <w:r w:rsidRPr="009C720E">
              <w:rPr>
                <w:b/>
                <w:bCs/>
                <w:kern w:val="24"/>
                <w:sz w:val="20"/>
                <w:szCs w:val="20"/>
              </w:rPr>
              <w:t>)</w:t>
            </w:r>
          </w:p>
        </w:tc>
        <w:tc>
          <w:tcPr>
            <w:tcW w:w="261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9C720E" w:rsidRPr="009C720E" w:rsidRDefault="009C720E" w:rsidP="009C720E">
            <w:pPr>
              <w:pStyle w:val="NormalWeb"/>
              <w:spacing w:before="0" w:beforeAutospacing="0" w:after="0" w:afterAutospacing="0"/>
              <w:jc w:val="center"/>
              <w:rPr>
                <w:rFonts w:ascii="Arial" w:hAnsi="Arial" w:cs="Arial"/>
                <w:sz w:val="20"/>
                <w:szCs w:val="20"/>
              </w:rPr>
            </w:pPr>
            <w:r>
              <w:rPr>
                <w:b/>
                <w:bCs/>
                <w:kern w:val="24"/>
                <w:sz w:val="20"/>
                <w:szCs w:val="20"/>
              </w:rPr>
              <w:t>Στάδιο επίλυσης</w:t>
            </w:r>
            <w:r w:rsidRPr="009C720E">
              <w:rPr>
                <w:b/>
                <w:bCs/>
                <w:kern w:val="24"/>
                <w:sz w:val="20"/>
                <w:szCs w:val="20"/>
              </w:rPr>
              <w:br/>
            </w:r>
            <w:r>
              <w:rPr>
                <w:b/>
                <w:bCs/>
                <w:kern w:val="24"/>
                <w:sz w:val="20"/>
                <w:szCs w:val="20"/>
              </w:rPr>
              <w:t>Μόνιμη Κατάσταση</w:t>
            </w:r>
          </w:p>
          <w:p w:rsidR="009C720E" w:rsidRDefault="00A464FB" w:rsidP="009C720E">
            <w:pPr>
              <w:pStyle w:val="NormalWeb"/>
              <w:spacing w:before="0" w:beforeAutospacing="0" w:after="0" w:afterAutospacing="0"/>
              <w:jc w:val="center"/>
              <w:rPr>
                <w:b/>
                <w:bCs/>
                <w:kern w:val="24"/>
                <w:sz w:val="20"/>
                <w:szCs w:val="20"/>
              </w:rPr>
            </w:pPr>
            <w:proofErr w:type="spellStart"/>
            <w:r>
              <w:rPr>
                <w:b/>
                <w:bCs/>
                <w:kern w:val="24"/>
                <w:sz w:val="20"/>
                <w:szCs w:val="20"/>
              </w:rPr>
              <w:t>Θ</w:t>
            </w:r>
            <w:r w:rsidR="009C720E" w:rsidRPr="009C720E">
              <w:rPr>
                <w:b/>
                <w:bCs/>
                <w:kern w:val="24"/>
                <w:sz w:val="20"/>
                <w:szCs w:val="20"/>
              </w:rPr>
              <w:t>ερμομεταβαλλόμενη</w:t>
            </w:r>
            <w:proofErr w:type="spellEnd"/>
            <w:r w:rsidR="009C720E" w:rsidRPr="009C720E">
              <w:rPr>
                <w:b/>
                <w:bCs/>
                <w:kern w:val="24"/>
                <w:sz w:val="20"/>
                <w:szCs w:val="20"/>
              </w:rPr>
              <w:t xml:space="preserve"> αγωγιμότητα</w:t>
            </w:r>
          </w:p>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b/>
                <w:bCs/>
                <w:kern w:val="24"/>
                <w:sz w:val="20"/>
                <w:szCs w:val="20"/>
                <w:lang w:val="en-US"/>
              </w:rPr>
              <w:t>(s)</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A464F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MLPG</w:t>
            </w:r>
            <w:r w:rsidRPr="00A464FB">
              <w:rPr>
                <w:kern w:val="24"/>
                <w:sz w:val="20"/>
                <w:szCs w:val="20"/>
              </w:rPr>
              <w:t xml:space="preserve"> 1</w:t>
            </w:r>
            <w:proofErr w:type="spellStart"/>
            <w:r w:rsidRPr="005A196B">
              <w:rPr>
                <w:kern w:val="24"/>
                <w:sz w:val="20"/>
                <w:szCs w:val="20"/>
                <w:vertAlign w:val="superscript"/>
                <w:lang w:val="en-US"/>
              </w:rPr>
              <w:t>st</w:t>
            </w:r>
            <w:proofErr w:type="spellEnd"/>
            <w:r w:rsidRPr="00A464FB">
              <w:rPr>
                <w:kern w:val="24"/>
                <w:sz w:val="20"/>
                <w:szCs w:val="20"/>
              </w:rPr>
              <w:t xml:space="preserve"> </w:t>
            </w:r>
            <w:r>
              <w:rPr>
                <w:kern w:val="24"/>
                <w:sz w:val="20"/>
                <w:szCs w:val="20"/>
              </w:rPr>
              <w:t>τάξης</w:t>
            </w:r>
            <w:r w:rsidRPr="00A464FB">
              <w:rPr>
                <w:kern w:val="24"/>
                <w:sz w:val="20"/>
                <w:szCs w:val="20"/>
              </w:rPr>
              <w:t xml:space="preserve">, 100 </w:t>
            </w:r>
            <w:proofErr w:type="spellStart"/>
            <w:r w:rsidRPr="005A196B">
              <w:rPr>
                <w:kern w:val="24"/>
                <w:sz w:val="20"/>
                <w:szCs w:val="20"/>
                <w:lang w:val="en-US"/>
              </w:rPr>
              <w:t>px</w:t>
            </w:r>
            <w:proofErr w:type="spellEnd"/>
            <w:r w:rsidRPr="00A464FB">
              <w:rPr>
                <w:kern w:val="24"/>
                <w:sz w:val="20"/>
                <w:szCs w:val="20"/>
              </w:rPr>
              <w:t xml:space="preserve"> </w:t>
            </w:r>
            <w:r w:rsidR="008D12A5">
              <w:rPr>
                <w:kern w:val="24"/>
                <w:sz w:val="20"/>
                <w:szCs w:val="20"/>
              </w:rPr>
              <w:t xml:space="preserve">ανά </w:t>
            </w:r>
            <w:r>
              <w:rPr>
                <w:kern w:val="24"/>
                <w:sz w:val="20"/>
                <w:szCs w:val="20"/>
              </w:rPr>
              <w:t>διεύθυνση</w:t>
            </w:r>
            <w:r w:rsidRPr="00A464FB">
              <w:rPr>
                <w:kern w:val="24"/>
                <w:sz w:val="20"/>
                <w:szCs w:val="20"/>
              </w:rPr>
              <w:t>.</w:t>
            </w:r>
            <w:r w:rsidRPr="00A464FB">
              <w:rPr>
                <w:kern w:val="24"/>
                <w:sz w:val="20"/>
                <w:szCs w:val="20"/>
              </w:rPr>
              <w:br/>
              <w:t xml:space="preserve">(10101 </w:t>
            </w:r>
            <w:r>
              <w:rPr>
                <w:kern w:val="24"/>
                <w:sz w:val="20"/>
                <w:szCs w:val="20"/>
              </w:rPr>
              <w:t>κόμβοι</w:t>
            </w:r>
            <w:r w:rsidRPr="00A464FB">
              <w:rPr>
                <w:kern w:val="24"/>
                <w:sz w:val="20"/>
                <w:szCs w:val="20"/>
              </w:rPr>
              <w:t>)</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0.12</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0.59</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A464FB">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w:t>
            </w:r>
            <w:r w:rsidRPr="00A464FB">
              <w:rPr>
                <w:kern w:val="24"/>
                <w:sz w:val="20"/>
                <w:szCs w:val="20"/>
              </w:rPr>
              <w:t xml:space="preserve"> </w:t>
            </w:r>
            <w:r w:rsidR="00A464FB">
              <w:rPr>
                <w:kern w:val="24"/>
                <w:sz w:val="20"/>
                <w:szCs w:val="20"/>
              </w:rPr>
              <w:t>τοπικά</w:t>
            </w:r>
            <w:r w:rsidR="00A464FB" w:rsidRPr="00A464FB">
              <w:rPr>
                <w:kern w:val="24"/>
                <w:sz w:val="20"/>
                <w:szCs w:val="20"/>
              </w:rPr>
              <w:t xml:space="preserve"> </w:t>
            </w:r>
            <w:r w:rsidR="00A464FB">
              <w:rPr>
                <w:kern w:val="24"/>
                <w:sz w:val="20"/>
                <w:szCs w:val="20"/>
              </w:rPr>
              <w:t>εκλεπτυσμένη</w:t>
            </w:r>
            <w:r w:rsidR="00A464FB" w:rsidRPr="00A464FB">
              <w:rPr>
                <w:kern w:val="24"/>
                <w:sz w:val="20"/>
                <w:szCs w:val="20"/>
              </w:rPr>
              <w:t xml:space="preserve"> </w:t>
            </w:r>
            <w:r w:rsidR="00A464FB">
              <w:rPr>
                <w:kern w:val="24"/>
                <w:sz w:val="20"/>
                <w:szCs w:val="20"/>
              </w:rPr>
              <w:t>σε</w:t>
            </w:r>
            <w:r w:rsidR="00A464FB" w:rsidRPr="00A464FB">
              <w:rPr>
                <w:kern w:val="24"/>
                <w:sz w:val="20"/>
                <w:szCs w:val="20"/>
              </w:rPr>
              <w:t xml:space="preserve"> </w:t>
            </w:r>
            <w:r w:rsidR="00A464FB">
              <w:rPr>
                <w:kern w:val="24"/>
                <w:sz w:val="20"/>
                <w:szCs w:val="20"/>
              </w:rPr>
              <w:t>διπλάσια</w:t>
            </w:r>
            <w:r w:rsidR="00A464FB" w:rsidRPr="00A464FB">
              <w:rPr>
                <w:kern w:val="24"/>
                <w:sz w:val="20"/>
                <w:szCs w:val="20"/>
              </w:rPr>
              <w:t xml:space="preserve"> </w:t>
            </w:r>
            <w:proofErr w:type="spellStart"/>
            <w:r w:rsidR="00A464FB">
              <w:rPr>
                <w:kern w:val="24"/>
                <w:sz w:val="20"/>
                <w:szCs w:val="20"/>
              </w:rPr>
              <w:t>διακριτοποίηση</w:t>
            </w:r>
            <w:proofErr w:type="spellEnd"/>
            <w:proofErr w:type="gramStart"/>
            <w:r w:rsidRPr="00A464FB">
              <w:rPr>
                <w:kern w:val="24"/>
                <w:sz w:val="20"/>
                <w:szCs w:val="20"/>
              </w:rPr>
              <w:t>,</w:t>
            </w:r>
            <w:proofErr w:type="gramEnd"/>
            <w:r w:rsidRPr="00A464FB">
              <w:rPr>
                <w:kern w:val="24"/>
                <w:sz w:val="20"/>
                <w:szCs w:val="20"/>
              </w:rPr>
              <w:br/>
              <w:t>1</w:t>
            </w:r>
            <w:proofErr w:type="spellStart"/>
            <w:r w:rsidRPr="005A196B">
              <w:rPr>
                <w:kern w:val="24"/>
                <w:sz w:val="20"/>
                <w:szCs w:val="20"/>
                <w:vertAlign w:val="superscript"/>
                <w:lang w:val="en-US"/>
              </w:rPr>
              <w:t>st</w:t>
            </w:r>
            <w:proofErr w:type="spellEnd"/>
            <w:r w:rsidRPr="00A464FB">
              <w:rPr>
                <w:kern w:val="24"/>
                <w:sz w:val="20"/>
                <w:szCs w:val="20"/>
              </w:rPr>
              <w:t xml:space="preserve"> </w:t>
            </w:r>
            <w:r w:rsidR="00A464FB">
              <w:rPr>
                <w:kern w:val="24"/>
                <w:sz w:val="20"/>
                <w:szCs w:val="20"/>
              </w:rPr>
              <w:t>τάξης</w:t>
            </w:r>
            <w:r w:rsidRPr="00A464FB">
              <w:rPr>
                <w:kern w:val="24"/>
                <w:sz w:val="20"/>
                <w:szCs w:val="20"/>
              </w:rPr>
              <w:t xml:space="preserve">, </w:t>
            </w:r>
            <w:r w:rsidR="00A464FB">
              <w:rPr>
                <w:kern w:val="24"/>
                <w:sz w:val="20"/>
                <w:szCs w:val="20"/>
              </w:rPr>
              <w:t>αρχικά</w:t>
            </w:r>
            <w:r w:rsidRPr="00A464FB">
              <w:rPr>
                <w:kern w:val="24"/>
                <w:sz w:val="20"/>
                <w:szCs w:val="20"/>
              </w:rPr>
              <w:t xml:space="preserve"> 100 </w:t>
            </w:r>
            <w:proofErr w:type="spellStart"/>
            <w:r w:rsidRPr="005A196B">
              <w:rPr>
                <w:kern w:val="24"/>
                <w:sz w:val="20"/>
                <w:szCs w:val="20"/>
                <w:lang w:val="en-US"/>
              </w:rPr>
              <w:t>px</w:t>
            </w:r>
            <w:proofErr w:type="spellEnd"/>
            <w:r w:rsidRPr="00A464FB">
              <w:rPr>
                <w:kern w:val="24"/>
                <w:sz w:val="20"/>
                <w:szCs w:val="20"/>
              </w:rPr>
              <w:t xml:space="preserve"> </w:t>
            </w:r>
            <w:r w:rsidR="008D12A5">
              <w:rPr>
                <w:kern w:val="24"/>
                <w:sz w:val="20"/>
                <w:szCs w:val="20"/>
              </w:rPr>
              <w:t>ανά διεύθυνση</w:t>
            </w:r>
            <w:r w:rsidRPr="00A464FB">
              <w:rPr>
                <w:kern w:val="24"/>
                <w:sz w:val="20"/>
                <w:szCs w:val="20"/>
              </w:rPr>
              <w:t>.</w:t>
            </w:r>
            <w:r w:rsidRPr="00A464FB">
              <w:rPr>
                <w:kern w:val="24"/>
                <w:sz w:val="20"/>
                <w:szCs w:val="20"/>
              </w:rPr>
              <w:br/>
            </w:r>
            <w:r w:rsidRPr="005A196B">
              <w:rPr>
                <w:kern w:val="24"/>
                <w:sz w:val="20"/>
                <w:szCs w:val="20"/>
                <w:lang w:val="en-US"/>
              </w:rPr>
              <w:t xml:space="preserve">(23727 </w:t>
            </w:r>
            <w:r>
              <w:rPr>
                <w:kern w:val="24"/>
                <w:sz w:val="20"/>
                <w:szCs w:val="20"/>
              </w:rPr>
              <w:t>κόμβοι</w:t>
            </w:r>
            <w:r w:rsidRPr="005A196B">
              <w:rPr>
                <w:kern w:val="24"/>
                <w:sz w:val="20"/>
                <w:szCs w:val="20"/>
                <w:lang w:val="en-US"/>
              </w:rPr>
              <w:t>)</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0.3</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1.8</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9C720E"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MLPG</w:t>
            </w:r>
            <w:r w:rsidRPr="009C720E">
              <w:rPr>
                <w:kern w:val="24"/>
                <w:sz w:val="20"/>
                <w:szCs w:val="20"/>
              </w:rPr>
              <w:t xml:space="preserve"> 1</w:t>
            </w:r>
            <w:proofErr w:type="spellStart"/>
            <w:r w:rsidRPr="005A196B">
              <w:rPr>
                <w:kern w:val="24"/>
                <w:sz w:val="20"/>
                <w:szCs w:val="20"/>
                <w:vertAlign w:val="superscript"/>
                <w:lang w:val="en-US"/>
              </w:rPr>
              <w:t>st</w:t>
            </w:r>
            <w:proofErr w:type="spellEnd"/>
            <w:r w:rsidRPr="009C720E">
              <w:rPr>
                <w:kern w:val="24"/>
                <w:sz w:val="20"/>
                <w:szCs w:val="20"/>
              </w:rPr>
              <w:t xml:space="preserve"> </w:t>
            </w:r>
            <w:r>
              <w:rPr>
                <w:kern w:val="24"/>
                <w:sz w:val="20"/>
                <w:szCs w:val="20"/>
              </w:rPr>
              <w:t>τάξης</w:t>
            </w:r>
            <w:r w:rsidRPr="009C720E">
              <w:rPr>
                <w:kern w:val="24"/>
                <w:sz w:val="20"/>
                <w:szCs w:val="20"/>
              </w:rPr>
              <w:t xml:space="preserve">, 200 </w:t>
            </w:r>
            <w:proofErr w:type="spellStart"/>
            <w:r w:rsidRPr="005A196B">
              <w:rPr>
                <w:kern w:val="24"/>
                <w:sz w:val="20"/>
                <w:szCs w:val="20"/>
                <w:lang w:val="en-US"/>
              </w:rPr>
              <w:t>px</w:t>
            </w:r>
            <w:proofErr w:type="spellEnd"/>
            <w:r w:rsidR="00A464FB">
              <w:rPr>
                <w:kern w:val="24"/>
                <w:sz w:val="20"/>
                <w:szCs w:val="20"/>
              </w:rPr>
              <w:t xml:space="preserve"> ανά</w:t>
            </w:r>
            <w:r w:rsidRPr="009C720E">
              <w:rPr>
                <w:kern w:val="24"/>
                <w:sz w:val="20"/>
                <w:szCs w:val="20"/>
              </w:rPr>
              <w:t xml:space="preserve"> </w:t>
            </w:r>
            <w:r>
              <w:rPr>
                <w:kern w:val="24"/>
                <w:sz w:val="20"/>
                <w:szCs w:val="20"/>
              </w:rPr>
              <w:t>διεύθυνση</w:t>
            </w:r>
            <w:r w:rsidRPr="009C720E">
              <w:rPr>
                <w:kern w:val="24"/>
                <w:sz w:val="20"/>
                <w:szCs w:val="20"/>
              </w:rPr>
              <w:t>.</w:t>
            </w:r>
            <w:r w:rsidRPr="009C720E">
              <w:rPr>
                <w:kern w:val="24"/>
                <w:sz w:val="20"/>
                <w:szCs w:val="20"/>
              </w:rPr>
              <w:br/>
              <w:t xml:space="preserve">(40401 </w:t>
            </w:r>
            <w:r>
              <w:rPr>
                <w:kern w:val="24"/>
                <w:sz w:val="20"/>
                <w:szCs w:val="20"/>
              </w:rPr>
              <w:t>κόμβοι</w:t>
            </w:r>
            <w:r w:rsidRPr="009C720E">
              <w:rPr>
                <w:kern w:val="24"/>
                <w:sz w:val="20"/>
                <w:szCs w:val="20"/>
              </w:rPr>
              <w:t>)</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0.56</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3.4</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DB1F4A"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FEM</w:t>
            </w:r>
            <w:r w:rsidRPr="00DB1F4A">
              <w:rPr>
                <w:kern w:val="24"/>
                <w:sz w:val="20"/>
                <w:szCs w:val="20"/>
              </w:rPr>
              <w:t xml:space="preserve">, ~200 </w:t>
            </w:r>
            <w:proofErr w:type="spellStart"/>
            <w:r w:rsidRPr="005A196B">
              <w:rPr>
                <w:kern w:val="24"/>
                <w:sz w:val="20"/>
                <w:szCs w:val="20"/>
                <w:lang w:val="en-US"/>
              </w:rPr>
              <w:t>px</w:t>
            </w:r>
            <w:proofErr w:type="spellEnd"/>
            <w:r w:rsidRPr="00DB1F4A">
              <w:rPr>
                <w:kern w:val="24"/>
                <w:sz w:val="20"/>
                <w:szCs w:val="20"/>
              </w:rPr>
              <w:t xml:space="preserve"> </w:t>
            </w:r>
            <w:r>
              <w:rPr>
                <w:kern w:val="24"/>
                <w:sz w:val="20"/>
                <w:szCs w:val="20"/>
              </w:rPr>
              <w:t>ανά διεύθυνση</w:t>
            </w:r>
          </w:p>
          <w:p w:rsidR="009C720E" w:rsidRPr="00DB1F4A" w:rsidRDefault="009C720E" w:rsidP="009C720E">
            <w:pPr>
              <w:pStyle w:val="NormalWeb"/>
              <w:spacing w:before="0" w:beforeAutospacing="0" w:after="0" w:afterAutospacing="0"/>
              <w:jc w:val="center"/>
              <w:rPr>
                <w:rFonts w:ascii="Arial" w:hAnsi="Arial" w:cs="Arial"/>
                <w:sz w:val="20"/>
                <w:szCs w:val="20"/>
              </w:rPr>
            </w:pPr>
            <w:r w:rsidRPr="00DB1F4A">
              <w:rPr>
                <w:kern w:val="24"/>
                <w:sz w:val="20"/>
                <w:szCs w:val="20"/>
              </w:rPr>
              <w:t xml:space="preserve">(41769 </w:t>
            </w:r>
            <w:r>
              <w:rPr>
                <w:kern w:val="24"/>
                <w:sz w:val="20"/>
                <w:szCs w:val="20"/>
              </w:rPr>
              <w:t>στοιχεία</w:t>
            </w:r>
            <w:r w:rsidRPr="00DB1F4A">
              <w:rPr>
                <w:kern w:val="24"/>
                <w:sz w:val="20"/>
                <w:szCs w:val="20"/>
              </w:rPr>
              <w:t>)</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6</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13</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p>
        </w:tc>
        <w:tc>
          <w:tcPr>
            <w:tcW w:w="27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A464FB" w:rsidRDefault="00A464FB" w:rsidP="009C720E">
            <w:pPr>
              <w:pStyle w:val="NormalWeb"/>
              <w:spacing w:before="0" w:beforeAutospacing="0" w:after="0" w:afterAutospacing="0"/>
              <w:jc w:val="center"/>
              <w:rPr>
                <w:b/>
                <w:bCs/>
                <w:kern w:val="24"/>
                <w:sz w:val="20"/>
                <w:szCs w:val="20"/>
              </w:rPr>
            </w:pPr>
            <w:r>
              <w:rPr>
                <w:b/>
                <w:bCs/>
                <w:kern w:val="24"/>
                <w:sz w:val="20"/>
                <w:szCs w:val="20"/>
              </w:rPr>
              <w:t>Στάδιο επίλυσης</w:t>
            </w:r>
          </w:p>
          <w:p w:rsidR="009C720E" w:rsidRDefault="00A464FB" w:rsidP="009C720E">
            <w:pPr>
              <w:pStyle w:val="NormalWeb"/>
              <w:spacing w:before="0" w:beforeAutospacing="0" w:after="0" w:afterAutospacing="0"/>
              <w:jc w:val="center"/>
              <w:rPr>
                <w:b/>
                <w:bCs/>
                <w:kern w:val="24"/>
                <w:sz w:val="20"/>
                <w:szCs w:val="20"/>
              </w:rPr>
            </w:pPr>
            <w:r>
              <w:rPr>
                <w:b/>
                <w:bCs/>
                <w:kern w:val="24"/>
                <w:sz w:val="20"/>
                <w:szCs w:val="20"/>
              </w:rPr>
              <w:t xml:space="preserve">Διεργασία Μον. </w:t>
            </w:r>
            <w:proofErr w:type="spellStart"/>
            <w:r>
              <w:rPr>
                <w:b/>
                <w:bCs/>
                <w:kern w:val="24"/>
                <w:sz w:val="20"/>
                <w:szCs w:val="20"/>
              </w:rPr>
              <w:t>Κατάστ</w:t>
            </w:r>
            <w:proofErr w:type="spellEnd"/>
            <w:r>
              <w:rPr>
                <w:b/>
                <w:bCs/>
                <w:kern w:val="24"/>
                <w:sz w:val="20"/>
                <w:szCs w:val="20"/>
              </w:rPr>
              <w:t>.</w:t>
            </w:r>
          </w:p>
          <w:p w:rsidR="00A464FB" w:rsidRDefault="00A464FB" w:rsidP="00A464FB">
            <w:pPr>
              <w:pStyle w:val="NormalWeb"/>
              <w:spacing w:before="0" w:beforeAutospacing="0" w:after="0" w:afterAutospacing="0"/>
              <w:jc w:val="center"/>
              <w:rPr>
                <w:b/>
                <w:bCs/>
                <w:kern w:val="24"/>
                <w:sz w:val="20"/>
                <w:szCs w:val="20"/>
              </w:rPr>
            </w:pPr>
            <w:r>
              <w:rPr>
                <w:b/>
                <w:bCs/>
                <w:kern w:val="24"/>
                <w:sz w:val="20"/>
                <w:szCs w:val="20"/>
              </w:rPr>
              <w:t xml:space="preserve">Σταθερή </w:t>
            </w:r>
            <w:r w:rsidRPr="009C720E">
              <w:rPr>
                <w:b/>
                <w:bCs/>
                <w:kern w:val="24"/>
                <w:sz w:val="20"/>
                <w:szCs w:val="20"/>
              </w:rPr>
              <w:t>αγωγιμότητα</w:t>
            </w:r>
          </w:p>
          <w:p w:rsidR="009C720E" w:rsidRPr="00A464FB" w:rsidRDefault="009C720E" w:rsidP="009C720E">
            <w:pPr>
              <w:pStyle w:val="NormalWeb"/>
              <w:spacing w:before="0" w:beforeAutospacing="0" w:after="0" w:afterAutospacing="0"/>
              <w:jc w:val="center"/>
              <w:rPr>
                <w:rFonts w:ascii="Arial" w:hAnsi="Arial" w:cs="Arial"/>
                <w:sz w:val="20"/>
                <w:szCs w:val="20"/>
              </w:rPr>
            </w:pPr>
            <w:r w:rsidRPr="00A464FB">
              <w:rPr>
                <w:b/>
                <w:bCs/>
                <w:kern w:val="24"/>
                <w:sz w:val="20"/>
                <w:szCs w:val="20"/>
              </w:rPr>
              <w:t xml:space="preserve">(1/25 </w:t>
            </w:r>
            <w:r w:rsidR="00A464FB">
              <w:rPr>
                <w:b/>
                <w:bCs/>
                <w:kern w:val="24"/>
                <w:sz w:val="20"/>
                <w:szCs w:val="20"/>
              </w:rPr>
              <w:t>της τελικής κατάστασης</w:t>
            </w:r>
            <w:r w:rsidRPr="00A464FB">
              <w:rPr>
                <w:b/>
                <w:bCs/>
                <w:kern w:val="24"/>
                <w:sz w:val="20"/>
                <w:szCs w:val="20"/>
              </w:rPr>
              <w:t>)</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A464FB">
              <w:rPr>
                <w:b/>
                <w:bCs/>
                <w:kern w:val="24"/>
                <w:sz w:val="20"/>
                <w:szCs w:val="20"/>
              </w:rPr>
              <w:t xml:space="preserve"> (</w:t>
            </w:r>
            <w:r w:rsidRPr="005A196B">
              <w:rPr>
                <w:b/>
                <w:bCs/>
                <w:kern w:val="24"/>
                <w:sz w:val="20"/>
                <w:szCs w:val="20"/>
                <w:lang w:val="en-US"/>
              </w:rPr>
              <w:t>s</w:t>
            </w:r>
            <w:r w:rsidRPr="00A464FB">
              <w:rPr>
                <w:b/>
                <w:bCs/>
                <w:kern w:val="24"/>
                <w:sz w:val="20"/>
                <w:szCs w:val="20"/>
              </w:rPr>
              <w:t>)</w:t>
            </w:r>
          </w:p>
        </w:tc>
        <w:tc>
          <w:tcPr>
            <w:tcW w:w="261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9C720E" w:rsidRPr="00A464FB" w:rsidRDefault="009C720E" w:rsidP="009C720E">
            <w:pPr>
              <w:pStyle w:val="NormalWeb"/>
              <w:spacing w:before="0" w:beforeAutospacing="0" w:after="0" w:afterAutospacing="0"/>
              <w:jc w:val="center"/>
              <w:rPr>
                <w:rFonts w:ascii="Arial" w:hAnsi="Arial" w:cs="Arial"/>
                <w:sz w:val="20"/>
                <w:szCs w:val="20"/>
              </w:rPr>
            </w:pPr>
            <w:r w:rsidRPr="005A196B">
              <w:rPr>
                <w:b/>
                <w:bCs/>
                <w:kern w:val="24"/>
                <w:sz w:val="20"/>
                <w:szCs w:val="20"/>
                <w:lang w:val="en-US"/>
              </w:rPr>
              <w:t>Solution</w:t>
            </w:r>
            <w:r w:rsidRPr="00A464FB">
              <w:rPr>
                <w:b/>
                <w:bCs/>
                <w:kern w:val="24"/>
                <w:sz w:val="20"/>
                <w:szCs w:val="20"/>
              </w:rPr>
              <w:t xml:space="preserve"> </w:t>
            </w:r>
            <w:r w:rsidRPr="005A196B">
              <w:rPr>
                <w:b/>
                <w:bCs/>
                <w:kern w:val="24"/>
                <w:sz w:val="20"/>
                <w:szCs w:val="20"/>
                <w:lang w:val="en-US"/>
              </w:rPr>
              <w:t>time</w:t>
            </w:r>
          </w:p>
          <w:p w:rsidR="00A464FB" w:rsidRPr="00A464FB" w:rsidRDefault="00A464FB" w:rsidP="00A464FB">
            <w:pPr>
              <w:pStyle w:val="NormalWeb"/>
              <w:spacing w:before="0" w:beforeAutospacing="0" w:after="0" w:afterAutospacing="0"/>
              <w:jc w:val="center"/>
              <w:rPr>
                <w:rFonts w:ascii="Arial" w:hAnsi="Arial" w:cs="Arial"/>
                <w:sz w:val="20"/>
                <w:szCs w:val="20"/>
              </w:rPr>
            </w:pPr>
            <w:proofErr w:type="spellStart"/>
            <w:r>
              <w:rPr>
                <w:b/>
                <w:bCs/>
                <w:kern w:val="24"/>
                <w:sz w:val="20"/>
                <w:szCs w:val="20"/>
              </w:rPr>
              <w:t>Χρονο</w:t>
            </w:r>
            <w:r w:rsidRPr="009C720E">
              <w:rPr>
                <w:b/>
                <w:bCs/>
                <w:kern w:val="24"/>
                <w:sz w:val="20"/>
                <w:szCs w:val="20"/>
              </w:rPr>
              <w:t>μεταβαλλόμενη</w:t>
            </w:r>
            <w:proofErr w:type="spellEnd"/>
            <w:r w:rsidRPr="009C720E">
              <w:rPr>
                <w:b/>
                <w:bCs/>
                <w:kern w:val="24"/>
                <w:sz w:val="20"/>
                <w:szCs w:val="20"/>
              </w:rPr>
              <w:t xml:space="preserve"> </w:t>
            </w:r>
            <w:r>
              <w:rPr>
                <w:b/>
                <w:bCs/>
                <w:kern w:val="24"/>
                <w:sz w:val="20"/>
                <w:szCs w:val="20"/>
              </w:rPr>
              <w:t>διεργασία,</w:t>
            </w:r>
          </w:p>
          <w:p w:rsidR="00A464FB" w:rsidRDefault="00A464FB" w:rsidP="00A464FB">
            <w:pPr>
              <w:pStyle w:val="NormalWeb"/>
              <w:spacing w:before="0" w:beforeAutospacing="0" w:after="0" w:afterAutospacing="0"/>
              <w:jc w:val="center"/>
              <w:rPr>
                <w:b/>
                <w:bCs/>
                <w:kern w:val="24"/>
                <w:sz w:val="20"/>
                <w:szCs w:val="20"/>
              </w:rPr>
            </w:pPr>
            <w:proofErr w:type="spellStart"/>
            <w:r>
              <w:rPr>
                <w:b/>
                <w:bCs/>
                <w:kern w:val="24"/>
                <w:sz w:val="20"/>
                <w:szCs w:val="20"/>
              </w:rPr>
              <w:t>Θ</w:t>
            </w:r>
            <w:r w:rsidRPr="009C720E">
              <w:rPr>
                <w:b/>
                <w:bCs/>
                <w:kern w:val="24"/>
                <w:sz w:val="20"/>
                <w:szCs w:val="20"/>
              </w:rPr>
              <w:t>ερμομεταβαλλόμενη</w:t>
            </w:r>
            <w:proofErr w:type="spellEnd"/>
            <w:r w:rsidRPr="009C720E">
              <w:rPr>
                <w:b/>
                <w:bCs/>
                <w:kern w:val="24"/>
                <w:sz w:val="20"/>
                <w:szCs w:val="20"/>
              </w:rPr>
              <w:t xml:space="preserve"> αγωγιμότητα</w:t>
            </w:r>
          </w:p>
          <w:p w:rsidR="009C720E" w:rsidRPr="005A196B" w:rsidRDefault="00A464FB" w:rsidP="00A464FB">
            <w:pPr>
              <w:pStyle w:val="NormalWeb"/>
              <w:spacing w:before="0" w:beforeAutospacing="0" w:after="0" w:afterAutospacing="0"/>
              <w:jc w:val="center"/>
              <w:rPr>
                <w:rFonts w:ascii="Arial" w:hAnsi="Arial" w:cs="Arial"/>
                <w:sz w:val="20"/>
                <w:szCs w:val="20"/>
              </w:rPr>
            </w:pPr>
            <w:r w:rsidRPr="00A464FB">
              <w:rPr>
                <w:b/>
                <w:bCs/>
                <w:kern w:val="24"/>
                <w:sz w:val="20"/>
                <w:szCs w:val="20"/>
              </w:rPr>
              <w:t xml:space="preserve"> </w:t>
            </w:r>
            <w:r w:rsidR="009C720E" w:rsidRPr="00A464FB">
              <w:rPr>
                <w:b/>
                <w:bCs/>
                <w:kern w:val="24"/>
                <w:sz w:val="20"/>
                <w:szCs w:val="20"/>
              </w:rPr>
              <w:t xml:space="preserve">(1/25 </w:t>
            </w:r>
            <w:r>
              <w:rPr>
                <w:b/>
                <w:bCs/>
                <w:kern w:val="24"/>
                <w:sz w:val="20"/>
                <w:szCs w:val="20"/>
              </w:rPr>
              <w:t>της τελικής κατάστασης</w:t>
            </w:r>
            <w:r w:rsidRPr="00A464FB">
              <w:rPr>
                <w:b/>
                <w:bCs/>
                <w:kern w:val="24"/>
                <w:sz w:val="20"/>
                <w:szCs w:val="20"/>
              </w:rPr>
              <w:t>)</w:t>
            </w:r>
            <w:r w:rsidR="009C720E" w:rsidRPr="00A464FB">
              <w:rPr>
                <w:b/>
                <w:bCs/>
                <w:kern w:val="24"/>
                <w:sz w:val="20"/>
                <w:szCs w:val="20"/>
              </w:rPr>
              <w:t>)</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A464FB">
              <w:rPr>
                <w:b/>
                <w:bCs/>
                <w:kern w:val="24"/>
                <w:sz w:val="20"/>
                <w:szCs w:val="20"/>
              </w:rPr>
              <w:t xml:space="preserve"> (</w:t>
            </w:r>
            <w:r w:rsidRPr="005A196B">
              <w:rPr>
                <w:b/>
                <w:bCs/>
                <w:kern w:val="24"/>
                <w:sz w:val="20"/>
                <w:szCs w:val="20"/>
                <w:lang w:val="en-US"/>
              </w:rPr>
              <w:t>s</w:t>
            </w:r>
            <w:r w:rsidRPr="00A464FB">
              <w:rPr>
                <w:b/>
                <w:bCs/>
                <w:kern w:val="24"/>
                <w:sz w:val="20"/>
                <w:szCs w:val="20"/>
              </w:rPr>
              <w:t>)</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w:t>
            </w:r>
            <w:r w:rsidRPr="008D12A5">
              <w:rPr>
                <w:kern w:val="24"/>
                <w:sz w:val="20"/>
                <w:szCs w:val="20"/>
              </w:rPr>
              <w:t xml:space="preserve"> 1</w:t>
            </w:r>
            <w:proofErr w:type="spellStart"/>
            <w:r w:rsidRPr="005A196B">
              <w:rPr>
                <w:kern w:val="24"/>
                <w:sz w:val="20"/>
                <w:szCs w:val="20"/>
                <w:vertAlign w:val="superscript"/>
                <w:lang w:val="en-US"/>
              </w:rPr>
              <w:t>st</w:t>
            </w:r>
            <w:proofErr w:type="spellEnd"/>
            <w:r w:rsidRPr="008D12A5">
              <w:rPr>
                <w:kern w:val="24"/>
                <w:sz w:val="20"/>
                <w:szCs w:val="20"/>
              </w:rPr>
              <w:t xml:space="preserve"> </w:t>
            </w:r>
            <w:r w:rsidR="008D12A5">
              <w:rPr>
                <w:kern w:val="24"/>
                <w:sz w:val="20"/>
                <w:szCs w:val="20"/>
              </w:rPr>
              <w:t>τάξης</w:t>
            </w:r>
            <w:r w:rsidRPr="008D12A5">
              <w:rPr>
                <w:kern w:val="24"/>
                <w:sz w:val="20"/>
                <w:szCs w:val="20"/>
              </w:rPr>
              <w:t xml:space="preserve">, 100 </w:t>
            </w:r>
            <w:proofErr w:type="spellStart"/>
            <w:r w:rsidRPr="005A196B">
              <w:rPr>
                <w:kern w:val="24"/>
                <w:sz w:val="20"/>
                <w:szCs w:val="20"/>
                <w:lang w:val="en-US"/>
              </w:rPr>
              <w:t>px</w:t>
            </w:r>
            <w:proofErr w:type="spellEnd"/>
            <w:r w:rsidRPr="008D12A5">
              <w:rPr>
                <w:kern w:val="24"/>
                <w:sz w:val="20"/>
                <w:szCs w:val="20"/>
              </w:rPr>
              <w:t xml:space="preserve"> </w:t>
            </w:r>
            <w:r w:rsidR="008D12A5">
              <w:rPr>
                <w:kern w:val="24"/>
                <w:sz w:val="20"/>
                <w:szCs w:val="20"/>
              </w:rPr>
              <w:t>ανά διεύθυνση</w:t>
            </w:r>
            <w:r w:rsidRPr="008D12A5">
              <w:rPr>
                <w:kern w:val="24"/>
                <w:sz w:val="20"/>
                <w:szCs w:val="20"/>
              </w:rPr>
              <w:t>.</w:t>
            </w:r>
            <w:r w:rsidRPr="008D12A5">
              <w:rPr>
                <w:kern w:val="24"/>
                <w:sz w:val="20"/>
                <w:szCs w:val="20"/>
              </w:rPr>
              <w:br/>
            </w:r>
            <w:r w:rsidRPr="005A196B">
              <w:rPr>
                <w:kern w:val="24"/>
                <w:sz w:val="20"/>
                <w:szCs w:val="20"/>
                <w:lang w:val="en-US"/>
              </w:rPr>
              <w:t>(10101 nodes)</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7</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 xml:space="preserve">(72 </w:t>
            </w:r>
            <w:proofErr w:type="spellStart"/>
            <w:r w:rsidR="008D12A5">
              <w:rPr>
                <w:kern w:val="24"/>
                <w:sz w:val="20"/>
                <w:szCs w:val="20"/>
                <w:lang w:val="en-US"/>
              </w:rPr>
              <w:t>επαναλήψεις</w:t>
            </w:r>
            <w:proofErr w:type="spellEnd"/>
            <w:r w:rsidRPr="005A196B">
              <w:rPr>
                <w:kern w:val="24"/>
                <w:sz w:val="20"/>
                <w:szCs w:val="20"/>
              </w:rPr>
              <w:t>)</w:t>
            </w:r>
            <w:r w:rsidRPr="005A196B">
              <w:rPr>
                <w:kern w:val="24"/>
                <w:sz w:val="20"/>
                <w:szCs w:val="20"/>
                <w:lang w:val="en-US"/>
              </w:rPr>
              <w:t xml:space="preserve">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15</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w:t>
            </w:r>
            <w:r w:rsidRPr="005A196B">
              <w:rPr>
                <w:kern w:val="24"/>
                <w:sz w:val="20"/>
                <w:szCs w:val="20"/>
                <w:lang w:val="en-US"/>
              </w:rPr>
              <w:t>55</w:t>
            </w:r>
            <w:r w:rsidRPr="005A196B">
              <w:rPr>
                <w:kern w:val="24"/>
                <w:sz w:val="20"/>
                <w:szCs w:val="20"/>
              </w:rPr>
              <w:t xml:space="preserve"> </w:t>
            </w:r>
            <w:proofErr w:type="spellStart"/>
            <w:r w:rsidR="008D12A5">
              <w:rPr>
                <w:kern w:val="24"/>
                <w:sz w:val="20"/>
                <w:szCs w:val="20"/>
                <w:lang w:val="en-US"/>
              </w:rPr>
              <w:t>επαναλήψεις</w:t>
            </w:r>
            <w:proofErr w:type="spellEnd"/>
            <w:r w:rsidRPr="005A196B">
              <w:rPr>
                <w:kern w:val="24"/>
                <w:sz w:val="20"/>
                <w:szCs w:val="20"/>
              </w:rPr>
              <w:t>)</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8D12A5">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w:t>
            </w:r>
            <w:r w:rsidRPr="008D12A5">
              <w:rPr>
                <w:kern w:val="24"/>
                <w:sz w:val="20"/>
                <w:szCs w:val="20"/>
              </w:rPr>
              <w:t xml:space="preserve"> </w:t>
            </w:r>
            <w:r w:rsidR="008D12A5">
              <w:rPr>
                <w:kern w:val="24"/>
                <w:sz w:val="20"/>
                <w:szCs w:val="20"/>
              </w:rPr>
              <w:t>τοπικά</w:t>
            </w:r>
            <w:r w:rsidR="008D12A5" w:rsidRPr="00A464FB">
              <w:rPr>
                <w:kern w:val="24"/>
                <w:sz w:val="20"/>
                <w:szCs w:val="20"/>
              </w:rPr>
              <w:t xml:space="preserve"> </w:t>
            </w:r>
            <w:r w:rsidR="008D12A5">
              <w:rPr>
                <w:kern w:val="24"/>
                <w:sz w:val="20"/>
                <w:szCs w:val="20"/>
              </w:rPr>
              <w:t>εκλεπτυσμένη</w:t>
            </w:r>
            <w:r w:rsidR="008D12A5" w:rsidRPr="00A464FB">
              <w:rPr>
                <w:kern w:val="24"/>
                <w:sz w:val="20"/>
                <w:szCs w:val="20"/>
              </w:rPr>
              <w:t xml:space="preserve"> </w:t>
            </w:r>
            <w:r w:rsidR="008D12A5">
              <w:rPr>
                <w:kern w:val="24"/>
                <w:sz w:val="20"/>
                <w:szCs w:val="20"/>
              </w:rPr>
              <w:t>σε</w:t>
            </w:r>
            <w:r w:rsidR="008D12A5" w:rsidRPr="00A464FB">
              <w:rPr>
                <w:kern w:val="24"/>
                <w:sz w:val="20"/>
                <w:szCs w:val="20"/>
              </w:rPr>
              <w:t xml:space="preserve"> </w:t>
            </w:r>
            <w:r w:rsidR="008D12A5">
              <w:rPr>
                <w:kern w:val="24"/>
                <w:sz w:val="20"/>
                <w:szCs w:val="20"/>
              </w:rPr>
              <w:t>διπλάσια</w:t>
            </w:r>
            <w:r w:rsidR="008D12A5" w:rsidRPr="00A464FB">
              <w:rPr>
                <w:kern w:val="24"/>
                <w:sz w:val="20"/>
                <w:szCs w:val="20"/>
              </w:rPr>
              <w:t xml:space="preserve"> </w:t>
            </w:r>
            <w:proofErr w:type="spellStart"/>
            <w:r w:rsidR="008D12A5">
              <w:rPr>
                <w:kern w:val="24"/>
                <w:sz w:val="20"/>
                <w:szCs w:val="20"/>
              </w:rPr>
              <w:t>διακριτοποίηση</w:t>
            </w:r>
            <w:proofErr w:type="spellEnd"/>
            <w:proofErr w:type="gramStart"/>
            <w:r w:rsidRPr="008D12A5">
              <w:rPr>
                <w:kern w:val="24"/>
                <w:sz w:val="20"/>
                <w:szCs w:val="20"/>
              </w:rPr>
              <w:t>,</w:t>
            </w:r>
            <w:proofErr w:type="gramEnd"/>
            <w:r w:rsidRPr="008D12A5">
              <w:rPr>
                <w:kern w:val="24"/>
                <w:sz w:val="20"/>
                <w:szCs w:val="20"/>
              </w:rPr>
              <w:br/>
              <w:t>1</w:t>
            </w:r>
            <w:proofErr w:type="spellStart"/>
            <w:r w:rsidRPr="005A196B">
              <w:rPr>
                <w:kern w:val="24"/>
                <w:sz w:val="20"/>
                <w:szCs w:val="20"/>
                <w:vertAlign w:val="superscript"/>
                <w:lang w:val="en-US"/>
              </w:rPr>
              <w:t>st</w:t>
            </w:r>
            <w:proofErr w:type="spellEnd"/>
            <w:r w:rsidRPr="008D12A5">
              <w:rPr>
                <w:kern w:val="24"/>
                <w:sz w:val="20"/>
                <w:szCs w:val="20"/>
              </w:rPr>
              <w:t xml:space="preserve"> </w:t>
            </w:r>
            <w:r w:rsidR="008D12A5">
              <w:rPr>
                <w:kern w:val="24"/>
                <w:sz w:val="20"/>
                <w:szCs w:val="20"/>
              </w:rPr>
              <w:t>τάξης</w:t>
            </w:r>
            <w:r w:rsidRPr="008D12A5">
              <w:rPr>
                <w:kern w:val="24"/>
                <w:sz w:val="20"/>
                <w:szCs w:val="20"/>
              </w:rPr>
              <w:t xml:space="preserve">, </w:t>
            </w:r>
            <w:r w:rsidR="008D12A5">
              <w:rPr>
                <w:kern w:val="24"/>
                <w:sz w:val="20"/>
                <w:szCs w:val="20"/>
              </w:rPr>
              <w:t>αρχικά</w:t>
            </w:r>
            <w:r w:rsidRPr="008D12A5">
              <w:rPr>
                <w:kern w:val="24"/>
                <w:sz w:val="20"/>
                <w:szCs w:val="20"/>
              </w:rPr>
              <w:t xml:space="preserve"> 100 </w:t>
            </w:r>
            <w:proofErr w:type="spellStart"/>
            <w:r w:rsidRPr="005A196B">
              <w:rPr>
                <w:kern w:val="24"/>
                <w:sz w:val="20"/>
                <w:szCs w:val="20"/>
                <w:lang w:val="en-US"/>
              </w:rPr>
              <w:t>px</w:t>
            </w:r>
            <w:proofErr w:type="spellEnd"/>
            <w:r w:rsidRPr="008D12A5">
              <w:rPr>
                <w:kern w:val="24"/>
                <w:sz w:val="20"/>
                <w:szCs w:val="20"/>
              </w:rPr>
              <w:t xml:space="preserve"> </w:t>
            </w:r>
            <w:r w:rsidR="008D12A5">
              <w:rPr>
                <w:kern w:val="24"/>
                <w:sz w:val="20"/>
                <w:szCs w:val="20"/>
              </w:rPr>
              <w:t>ανά</w:t>
            </w:r>
            <w:r w:rsidR="008D12A5" w:rsidRPr="008D12A5">
              <w:rPr>
                <w:kern w:val="24"/>
                <w:sz w:val="20"/>
                <w:szCs w:val="20"/>
              </w:rPr>
              <w:t xml:space="preserve"> </w:t>
            </w:r>
            <w:r w:rsidR="008D12A5">
              <w:rPr>
                <w:kern w:val="24"/>
                <w:sz w:val="20"/>
                <w:szCs w:val="20"/>
              </w:rPr>
              <w:t>διεύθυνση</w:t>
            </w:r>
            <w:r w:rsidRPr="008D12A5">
              <w:rPr>
                <w:kern w:val="24"/>
                <w:sz w:val="20"/>
                <w:szCs w:val="20"/>
              </w:rPr>
              <w:t>.</w:t>
            </w:r>
            <w:r w:rsidRPr="008D12A5">
              <w:rPr>
                <w:kern w:val="24"/>
                <w:sz w:val="20"/>
                <w:szCs w:val="20"/>
              </w:rPr>
              <w:br/>
            </w:r>
            <w:r w:rsidRPr="005A196B">
              <w:rPr>
                <w:kern w:val="24"/>
                <w:sz w:val="20"/>
                <w:szCs w:val="20"/>
                <w:lang w:val="en-US"/>
              </w:rPr>
              <w:t>(23727 nodes)</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20</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(7</w:t>
            </w:r>
            <w:r w:rsidRPr="005A196B">
              <w:rPr>
                <w:kern w:val="24"/>
                <w:sz w:val="20"/>
                <w:szCs w:val="20"/>
                <w:lang w:val="en-US"/>
              </w:rPr>
              <w:t>3</w:t>
            </w:r>
            <w:r w:rsidRPr="005A196B">
              <w:rPr>
                <w:kern w:val="24"/>
                <w:sz w:val="20"/>
                <w:szCs w:val="20"/>
              </w:rPr>
              <w:t xml:space="preserve"> </w:t>
            </w:r>
            <w:proofErr w:type="spellStart"/>
            <w:r w:rsidR="008D12A5">
              <w:rPr>
                <w:kern w:val="24"/>
                <w:sz w:val="20"/>
                <w:szCs w:val="20"/>
                <w:lang w:val="en-US"/>
              </w:rPr>
              <w:t>επαναλήψεις</w:t>
            </w:r>
            <w:proofErr w:type="spellEnd"/>
            <w:r w:rsidRPr="005A196B">
              <w:rPr>
                <w:kern w:val="24"/>
                <w:sz w:val="20"/>
                <w:szCs w:val="20"/>
              </w:rPr>
              <w:t>)</w:t>
            </w:r>
            <w:r w:rsidRPr="005A196B">
              <w:rPr>
                <w:kern w:val="24"/>
                <w:sz w:val="20"/>
                <w:szCs w:val="20"/>
                <w:lang w:val="en-US"/>
              </w:rPr>
              <w:t xml:space="preserve">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48</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w:t>
            </w:r>
            <w:r w:rsidRPr="005A196B">
              <w:rPr>
                <w:kern w:val="24"/>
                <w:sz w:val="20"/>
                <w:szCs w:val="20"/>
                <w:lang w:val="en-US"/>
              </w:rPr>
              <w:t>56</w:t>
            </w:r>
            <w:r w:rsidRPr="005A196B">
              <w:rPr>
                <w:kern w:val="24"/>
                <w:sz w:val="20"/>
                <w:szCs w:val="20"/>
              </w:rPr>
              <w:t xml:space="preserve"> </w:t>
            </w:r>
            <w:proofErr w:type="spellStart"/>
            <w:r w:rsidR="008D12A5">
              <w:rPr>
                <w:kern w:val="24"/>
                <w:sz w:val="20"/>
                <w:szCs w:val="20"/>
                <w:lang w:val="en-US"/>
              </w:rPr>
              <w:t>επαναλήψεις</w:t>
            </w:r>
            <w:proofErr w:type="spellEnd"/>
            <w:r w:rsidRPr="005A196B">
              <w:rPr>
                <w:kern w:val="24"/>
                <w:sz w:val="20"/>
                <w:szCs w:val="20"/>
              </w:rPr>
              <w:t>)</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MLPG</w:t>
            </w:r>
            <w:r w:rsidRPr="008D12A5">
              <w:rPr>
                <w:kern w:val="24"/>
                <w:sz w:val="20"/>
                <w:szCs w:val="20"/>
              </w:rPr>
              <w:t xml:space="preserve"> 1</w:t>
            </w:r>
            <w:proofErr w:type="spellStart"/>
            <w:r w:rsidRPr="005A196B">
              <w:rPr>
                <w:kern w:val="24"/>
                <w:sz w:val="20"/>
                <w:szCs w:val="20"/>
                <w:vertAlign w:val="superscript"/>
                <w:lang w:val="en-US"/>
              </w:rPr>
              <w:t>st</w:t>
            </w:r>
            <w:proofErr w:type="spellEnd"/>
            <w:r w:rsidRPr="008D12A5">
              <w:rPr>
                <w:kern w:val="24"/>
                <w:sz w:val="20"/>
                <w:szCs w:val="20"/>
              </w:rPr>
              <w:t xml:space="preserve"> </w:t>
            </w:r>
            <w:r w:rsidR="008D12A5">
              <w:rPr>
                <w:kern w:val="24"/>
                <w:sz w:val="20"/>
                <w:szCs w:val="20"/>
              </w:rPr>
              <w:t>τάξης</w:t>
            </w:r>
            <w:r w:rsidRPr="008D12A5">
              <w:rPr>
                <w:kern w:val="24"/>
                <w:sz w:val="20"/>
                <w:szCs w:val="20"/>
              </w:rPr>
              <w:t xml:space="preserve">, 200 </w:t>
            </w:r>
            <w:proofErr w:type="spellStart"/>
            <w:r w:rsidRPr="005A196B">
              <w:rPr>
                <w:kern w:val="24"/>
                <w:sz w:val="20"/>
                <w:szCs w:val="20"/>
                <w:lang w:val="en-US"/>
              </w:rPr>
              <w:t>px</w:t>
            </w:r>
            <w:proofErr w:type="spellEnd"/>
            <w:r w:rsidRPr="008D12A5">
              <w:rPr>
                <w:kern w:val="24"/>
                <w:sz w:val="20"/>
                <w:szCs w:val="20"/>
              </w:rPr>
              <w:t xml:space="preserve"> </w:t>
            </w:r>
            <w:r w:rsidR="008D12A5">
              <w:rPr>
                <w:kern w:val="24"/>
                <w:sz w:val="20"/>
                <w:szCs w:val="20"/>
              </w:rPr>
              <w:t>ανά διεύθυνση</w:t>
            </w:r>
            <w:r w:rsidRPr="008D12A5">
              <w:rPr>
                <w:kern w:val="24"/>
                <w:sz w:val="20"/>
                <w:szCs w:val="20"/>
              </w:rPr>
              <w:t>.</w:t>
            </w:r>
            <w:r w:rsidRPr="008D12A5">
              <w:rPr>
                <w:kern w:val="24"/>
                <w:sz w:val="20"/>
                <w:szCs w:val="20"/>
              </w:rPr>
              <w:br/>
            </w:r>
            <w:r w:rsidRPr="005A196B">
              <w:rPr>
                <w:kern w:val="24"/>
                <w:sz w:val="20"/>
                <w:szCs w:val="20"/>
                <w:lang w:val="en-US"/>
              </w:rPr>
              <w:t>(40401 nodes)</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33</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(7</w:t>
            </w:r>
            <w:r w:rsidRPr="005A196B">
              <w:rPr>
                <w:kern w:val="24"/>
                <w:sz w:val="20"/>
                <w:szCs w:val="20"/>
                <w:lang w:val="en-US"/>
              </w:rPr>
              <w:t>3</w:t>
            </w:r>
            <w:r w:rsidRPr="005A196B">
              <w:rPr>
                <w:kern w:val="24"/>
                <w:sz w:val="20"/>
                <w:szCs w:val="20"/>
              </w:rPr>
              <w:t xml:space="preserve"> </w:t>
            </w:r>
            <w:proofErr w:type="spellStart"/>
            <w:r w:rsidR="008D12A5">
              <w:rPr>
                <w:kern w:val="24"/>
                <w:sz w:val="20"/>
                <w:szCs w:val="20"/>
                <w:lang w:val="en-US"/>
              </w:rPr>
              <w:t>επαναλήψεις</w:t>
            </w:r>
            <w:proofErr w:type="spellEnd"/>
            <w:r w:rsidRPr="005A196B">
              <w:rPr>
                <w:kern w:val="24"/>
                <w:sz w:val="20"/>
                <w:szCs w:val="20"/>
              </w:rPr>
              <w:t>)</w:t>
            </w:r>
            <w:r w:rsidRPr="005A196B">
              <w:rPr>
                <w:kern w:val="24"/>
                <w:sz w:val="20"/>
                <w:szCs w:val="20"/>
                <w:lang w:val="en-US"/>
              </w:rPr>
              <w:t xml:space="preserve">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75</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w:t>
            </w:r>
            <w:r w:rsidRPr="005A196B">
              <w:rPr>
                <w:kern w:val="24"/>
                <w:sz w:val="20"/>
                <w:szCs w:val="20"/>
                <w:lang w:val="en-US"/>
              </w:rPr>
              <w:t>55</w:t>
            </w:r>
            <w:r w:rsidRPr="005A196B">
              <w:rPr>
                <w:kern w:val="24"/>
                <w:sz w:val="20"/>
                <w:szCs w:val="20"/>
              </w:rPr>
              <w:t xml:space="preserve"> </w:t>
            </w:r>
            <w:proofErr w:type="spellStart"/>
            <w:r w:rsidR="008D12A5">
              <w:rPr>
                <w:kern w:val="24"/>
                <w:sz w:val="20"/>
                <w:szCs w:val="20"/>
                <w:lang w:val="en-US"/>
              </w:rPr>
              <w:t>επαναλήψεις</w:t>
            </w:r>
            <w:proofErr w:type="spellEnd"/>
            <w:r w:rsidRPr="005A196B">
              <w:rPr>
                <w:kern w:val="24"/>
                <w:sz w:val="20"/>
                <w:szCs w:val="20"/>
              </w:rPr>
              <w:t>)</w:t>
            </w:r>
          </w:p>
        </w:tc>
      </w:tr>
      <w:tr w:rsidR="009C720E" w:rsidRPr="005A196B" w:rsidTr="009C720E">
        <w:trPr>
          <w:trHeight w:val="20"/>
        </w:trPr>
        <w:tc>
          <w:tcPr>
            <w:tcW w:w="42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8D12A5"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FEM</w:t>
            </w:r>
            <w:r w:rsidRPr="008D12A5">
              <w:rPr>
                <w:kern w:val="24"/>
                <w:sz w:val="20"/>
                <w:szCs w:val="20"/>
              </w:rPr>
              <w:t xml:space="preserve">, ~200 </w:t>
            </w:r>
            <w:proofErr w:type="spellStart"/>
            <w:r w:rsidRPr="005A196B">
              <w:rPr>
                <w:kern w:val="24"/>
                <w:sz w:val="20"/>
                <w:szCs w:val="20"/>
                <w:lang w:val="en-US"/>
              </w:rPr>
              <w:t>px</w:t>
            </w:r>
            <w:proofErr w:type="spellEnd"/>
            <w:r w:rsidRPr="008D12A5">
              <w:rPr>
                <w:kern w:val="24"/>
                <w:sz w:val="20"/>
                <w:szCs w:val="20"/>
              </w:rPr>
              <w:t xml:space="preserve"> </w:t>
            </w:r>
            <w:r w:rsidR="008D12A5">
              <w:rPr>
                <w:kern w:val="24"/>
                <w:sz w:val="20"/>
                <w:szCs w:val="20"/>
              </w:rPr>
              <w:t>ανά διεύθυνση</w:t>
            </w:r>
            <w:r w:rsidRPr="008D12A5">
              <w:rPr>
                <w:kern w:val="24"/>
                <w:sz w:val="20"/>
                <w:szCs w:val="20"/>
              </w:rPr>
              <w:t>.</w:t>
            </w:r>
          </w:p>
          <w:p w:rsidR="009C720E" w:rsidRPr="008D12A5" w:rsidRDefault="009C720E" w:rsidP="009C720E">
            <w:pPr>
              <w:pStyle w:val="NormalWeb"/>
              <w:spacing w:before="0" w:beforeAutospacing="0" w:after="0" w:afterAutospacing="0"/>
              <w:jc w:val="center"/>
              <w:rPr>
                <w:rFonts w:ascii="Arial" w:hAnsi="Arial" w:cs="Arial"/>
                <w:sz w:val="20"/>
                <w:szCs w:val="20"/>
              </w:rPr>
            </w:pPr>
            <w:r w:rsidRPr="008D12A5">
              <w:rPr>
                <w:kern w:val="24"/>
                <w:sz w:val="20"/>
                <w:szCs w:val="20"/>
              </w:rPr>
              <w:t xml:space="preserve">(41769 </w:t>
            </w:r>
            <w:r w:rsidR="008D12A5">
              <w:rPr>
                <w:kern w:val="24"/>
                <w:sz w:val="20"/>
                <w:szCs w:val="20"/>
              </w:rPr>
              <w:t>στοιχεία</w:t>
            </w:r>
            <w:r w:rsidRPr="008D12A5">
              <w:rPr>
                <w:kern w:val="24"/>
                <w:sz w:val="20"/>
                <w:szCs w:val="20"/>
              </w:rPr>
              <w:t>)</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lang w:val="en-US"/>
              </w:rPr>
              <w:t>81</w:t>
            </w:r>
          </w:p>
          <w:p w:rsidR="009C720E" w:rsidRPr="005A196B" w:rsidRDefault="009C720E" w:rsidP="009C720E">
            <w:pPr>
              <w:pStyle w:val="NormalWeb"/>
              <w:spacing w:before="0" w:beforeAutospacing="0" w:after="0" w:afterAutospacing="0"/>
              <w:jc w:val="center"/>
              <w:rPr>
                <w:rFonts w:ascii="Arial" w:hAnsi="Arial" w:cs="Arial"/>
                <w:sz w:val="20"/>
                <w:szCs w:val="20"/>
              </w:rPr>
            </w:pPr>
            <w:r w:rsidRPr="005A196B">
              <w:rPr>
                <w:kern w:val="24"/>
                <w:sz w:val="20"/>
                <w:szCs w:val="20"/>
              </w:rPr>
              <w:t>(</w:t>
            </w:r>
            <w:r w:rsidRPr="005A196B">
              <w:rPr>
                <w:kern w:val="24"/>
                <w:sz w:val="20"/>
                <w:szCs w:val="20"/>
                <w:lang w:val="en-US"/>
              </w:rPr>
              <w:t>80</w:t>
            </w:r>
            <w:r w:rsidRPr="005A196B">
              <w:rPr>
                <w:kern w:val="24"/>
                <w:sz w:val="20"/>
                <w:szCs w:val="20"/>
              </w:rPr>
              <w:t xml:space="preserve"> </w:t>
            </w:r>
            <w:proofErr w:type="spellStart"/>
            <w:r w:rsidR="008D12A5">
              <w:rPr>
                <w:kern w:val="24"/>
                <w:sz w:val="20"/>
                <w:szCs w:val="20"/>
                <w:lang w:val="en-US"/>
              </w:rPr>
              <w:t>επαναλήψεις</w:t>
            </w:r>
            <w:proofErr w:type="spellEnd"/>
            <w:r w:rsidRPr="005A196B">
              <w:rPr>
                <w:kern w:val="24"/>
                <w:sz w:val="20"/>
                <w:szCs w:val="20"/>
              </w:rPr>
              <w:t>)</w:t>
            </w:r>
            <w:r w:rsidRPr="005A196B">
              <w:rPr>
                <w:kern w:val="24"/>
                <w:sz w:val="20"/>
                <w:szCs w:val="20"/>
                <w:lang w:val="en-US"/>
              </w:rPr>
              <w:t xml:space="preserve"> </w:t>
            </w: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C720E" w:rsidRPr="005A196B" w:rsidRDefault="009C720E" w:rsidP="009C720E">
            <w:pPr>
              <w:pStyle w:val="NormalWeb"/>
              <w:spacing w:before="0" w:beforeAutospacing="0" w:after="0" w:afterAutospacing="0"/>
              <w:jc w:val="center"/>
              <w:rPr>
                <w:kern w:val="24"/>
                <w:sz w:val="20"/>
                <w:szCs w:val="20"/>
                <w:lang w:val="en-US"/>
              </w:rPr>
            </w:pPr>
            <w:r w:rsidRPr="005A196B">
              <w:rPr>
                <w:kern w:val="24"/>
                <w:sz w:val="20"/>
                <w:szCs w:val="20"/>
                <w:lang w:val="en-US"/>
              </w:rPr>
              <w:t>486</w:t>
            </w:r>
          </w:p>
          <w:p w:rsidR="009C720E" w:rsidRPr="005A196B" w:rsidRDefault="009C720E" w:rsidP="009C720E">
            <w:pPr>
              <w:pStyle w:val="NormalWeb"/>
              <w:spacing w:before="0" w:beforeAutospacing="0" w:after="0" w:afterAutospacing="0"/>
              <w:jc w:val="center"/>
              <w:rPr>
                <w:rFonts w:ascii="Arial" w:hAnsi="Arial" w:cs="Arial"/>
                <w:sz w:val="20"/>
                <w:szCs w:val="20"/>
                <w:lang w:val="en-US"/>
              </w:rPr>
            </w:pPr>
            <w:r w:rsidRPr="005A196B">
              <w:rPr>
                <w:kern w:val="24"/>
                <w:sz w:val="20"/>
                <w:szCs w:val="20"/>
                <w:lang w:val="en-US"/>
              </w:rPr>
              <w:t xml:space="preserve">(58 </w:t>
            </w:r>
            <w:proofErr w:type="spellStart"/>
            <w:r w:rsidR="008D12A5">
              <w:rPr>
                <w:kern w:val="24"/>
                <w:sz w:val="20"/>
                <w:szCs w:val="20"/>
                <w:lang w:val="en-US"/>
              </w:rPr>
              <w:t>επαναλήψεις</w:t>
            </w:r>
            <w:proofErr w:type="spellEnd"/>
            <w:r w:rsidRPr="005A196B">
              <w:rPr>
                <w:kern w:val="24"/>
                <w:sz w:val="20"/>
                <w:szCs w:val="20"/>
                <w:lang w:val="en-US"/>
              </w:rPr>
              <w:t>)</w:t>
            </w:r>
          </w:p>
        </w:tc>
      </w:tr>
    </w:tbl>
    <w:p w:rsidR="009C720E" w:rsidRDefault="009C720E" w:rsidP="00E107C8">
      <w:pPr>
        <w:tabs>
          <w:tab w:val="left" w:pos="360"/>
        </w:tabs>
        <w:autoSpaceDE w:val="0"/>
        <w:autoSpaceDN w:val="0"/>
        <w:adjustRightInd w:val="0"/>
        <w:spacing w:line="480" w:lineRule="auto"/>
        <w:jc w:val="both"/>
        <w:rPr>
          <w:b/>
          <w:szCs w:val="22"/>
        </w:rPr>
      </w:pPr>
    </w:p>
    <w:p w:rsidR="009C720E" w:rsidRPr="00A31CF8" w:rsidRDefault="009C720E" w:rsidP="00E107C8">
      <w:pPr>
        <w:tabs>
          <w:tab w:val="left" w:pos="360"/>
        </w:tabs>
        <w:autoSpaceDE w:val="0"/>
        <w:autoSpaceDN w:val="0"/>
        <w:adjustRightInd w:val="0"/>
        <w:spacing w:line="480" w:lineRule="auto"/>
        <w:jc w:val="both"/>
        <w:rPr>
          <w:b/>
          <w:szCs w:val="22"/>
        </w:rPr>
      </w:pPr>
    </w:p>
    <w:p w:rsidR="00606D75" w:rsidRPr="00E107C8" w:rsidRDefault="00606D75" w:rsidP="00E107C8">
      <w:pPr>
        <w:widowControl w:val="0"/>
        <w:tabs>
          <w:tab w:val="left" w:pos="220"/>
          <w:tab w:val="left" w:pos="720"/>
        </w:tabs>
        <w:autoSpaceDE w:val="0"/>
        <w:autoSpaceDN w:val="0"/>
        <w:adjustRightInd w:val="0"/>
        <w:spacing w:line="480" w:lineRule="auto"/>
        <w:jc w:val="both"/>
        <w:rPr>
          <w:szCs w:val="22"/>
          <w:lang w:val="en-US"/>
        </w:rPr>
      </w:pPr>
      <w:r w:rsidRPr="00A31CF8">
        <w:rPr>
          <w:b/>
          <w:szCs w:val="22"/>
        </w:rPr>
        <w:t>ΒΙΒΛΙΟΓΡΑΦΙΑ</w:t>
      </w:r>
    </w:p>
    <w:p w:rsidR="00D86E05" w:rsidRPr="004B71EF" w:rsidRDefault="00D86E05" w:rsidP="004B71EF">
      <w:pPr>
        <w:spacing w:after="240" w:line="360" w:lineRule="auto"/>
        <w:jc w:val="both"/>
        <w:rPr>
          <w:noProof/>
          <w:spacing w:val="-2"/>
          <w:lang w:val="en-US"/>
        </w:rPr>
      </w:pPr>
    </w:p>
    <w:p w:rsidR="004B71EF" w:rsidRPr="004B71EF" w:rsidRDefault="00517EC1" w:rsidP="004B71EF">
      <w:pPr>
        <w:spacing w:after="240" w:line="360" w:lineRule="auto"/>
        <w:rPr>
          <w:noProof/>
          <w:spacing w:val="-2"/>
          <w:lang w:val="en-US"/>
        </w:rPr>
      </w:pPr>
      <w:r w:rsidRPr="004B71EF">
        <w:rPr>
          <w:noProof/>
          <w:spacing w:val="-2"/>
          <w:lang w:val="en-US"/>
        </w:rPr>
        <w:fldChar w:fldCharType="begin"/>
      </w:r>
      <w:r w:rsidR="00D86E05" w:rsidRPr="004B71EF">
        <w:rPr>
          <w:noProof/>
          <w:spacing w:val="-2"/>
          <w:lang w:val="en-US"/>
        </w:rPr>
        <w:instrText xml:space="preserve"> ADDIN EN.REFLIST </w:instrText>
      </w:r>
      <w:r w:rsidRPr="004B71EF">
        <w:rPr>
          <w:noProof/>
          <w:spacing w:val="-2"/>
          <w:lang w:val="en-US"/>
        </w:rPr>
        <w:fldChar w:fldCharType="separate"/>
      </w:r>
      <w:bookmarkStart w:id="4" w:name="_ENREF_1"/>
      <w:r w:rsidR="004B71EF" w:rsidRPr="004B71EF">
        <w:rPr>
          <w:noProof/>
          <w:spacing w:val="-2"/>
          <w:lang w:val="en-US"/>
        </w:rPr>
        <w:t xml:space="preserve">1. G.C. Bourantas, V.N. Burganos, An implicit meshless scheme for the solution of transient non-linear Poisson-type equations, </w:t>
      </w:r>
      <w:r w:rsidR="004B71EF" w:rsidRPr="004B71EF">
        <w:rPr>
          <w:i/>
          <w:noProof/>
          <w:spacing w:val="-2"/>
          <w:lang w:val="en-US"/>
        </w:rPr>
        <w:t>Eng. Anal. Bound. Elem.</w:t>
      </w:r>
      <w:r w:rsidR="004B71EF" w:rsidRPr="004B71EF">
        <w:rPr>
          <w:noProof/>
          <w:spacing w:val="-2"/>
          <w:lang w:val="en-US"/>
        </w:rPr>
        <w:t xml:space="preserve">, </w:t>
      </w:r>
      <w:r w:rsidR="004B71EF" w:rsidRPr="004B71EF">
        <w:rPr>
          <w:b/>
          <w:noProof/>
          <w:spacing w:val="-2"/>
          <w:lang w:val="en-US"/>
        </w:rPr>
        <w:t>37</w:t>
      </w:r>
      <w:r w:rsidR="004B71EF" w:rsidRPr="004B71EF">
        <w:rPr>
          <w:noProof/>
          <w:spacing w:val="-2"/>
          <w:lang w:val="en-US"/>
        </w:rPr>
        <w:t>, 1117-1126 (2013)</w:t>
      </w:r>
      <w:bookmarkEnd w:id="4"/>
    </w:p>
    <w:p w:rsidR="004B71EF" w:rsidRPr="004B71EF" w:rsidRDefault="004B71EF" w:rsidP="004B71EF">
      <w:pPr>
        <w:spacing w:after="240" w:line="360" w:lineRule="auto"/>
        <w:rPr>
          <w:noProof/>
          <w:spacing w:val="-2"/>
          <w:lang w:val="en-US"/>
        </w:rPr>
      </w:pPr>
      <w:bookmarkStart w:id="5" w:name="_ENREF_2"/>
      <w:r w:rsidRPr="004B71EF">
        <w:rPr>
          <w:noProof/>
          <w:spacing w:val="-2"/>
          <w:lang w:val="en-US"/>
        </w:rPr>
        <w:t xml:space="preserve">2. G.C. Bourantas, E.D. Skouras, V.C. Loukopoulos, G.C. Nikiforidis, Numerical Solution of Non-Isothermal Fluid Flows Using Local Radial Basis Functions (LRBF) Interpolation and a Velocity-Correction Method, </w:t>
      </w:r>
      <w:r w:rsidRPr="004B71EF">
        <w:rPr>
          <w:i/>
          <w:noProof/>
          <w:spacing w:val="-2"/>
          <w:lang w:val="en-US"/>
        </w:rPr>
        <w:t>CMES-Comp. Model. Eng. Sci.</w:t>
      </w:r>
      <w:r w:rsidRPr="004B71EF">
        <w:rPr>
          <w:noProof/>
          <w:spacing w:val="-2"/>
          <w:lang w:val="en-US"/>
        </w:rPr>
        <w:t xml:space="preserve">, </w:t>
      </w:r>
      <w:r w:rsidRPr="004B71EF">
        <w:rPr>
          <w:b/>
          <w:noProof/>
          <w:spacing w:val="-2"/>
          <w:lang w:val="en-US"/>
        </w:rPr>
        <w:t>64</w:t>
      </w:r>
      <w:r w:rsidRPr="004B71EF">
        <w:rPr>
          <w:noProof/>
          <w:spacing w:val="-2"/>
          <w:lang w:val="en-US"/>
        </w:rPr>
        <w:t>, 187-212 (2010)</w:t>
      </w:r>
      <w:bookmarkEnd w:id="5"/>
    </w:p>
    <w:p w:rsidR="004B71EF" w:rsidRPr="004B71EF" w:rsidRDefault="004B71EF" w:rsidP="004B71EF">
      <w:pPr>
        <w:spacing w:after="240" w:line="360" w:lineRule="auto"/>
        <w:rPr>
          <w:noProof/>
          <w:spacing w:val="-2"/>
          <w:lang w:val="en-US"/>
        </w:rPr>
      </w:pPr>
    </w:p>
    <w:p w:rsidR="006065BB" w:rsidRPr="00A31CF8" w:rsidRDefault="00517EC1" w:rsidP="004B71EF">
      <w:pPr>
        <w:spacing w:after="240" w:line="360" w:lineRule="auto"/>
        <w:jc w:val="both"/>
        <w:rPr>
          <w:noProof/>
          <w:spacing w:val="-2"/>
          <w:szCs w:val="22"/>
          <w:lang w:val="en-US"/>
        </w:rPr>
      </w:pPr>
      <w:r w:rsidRPr="004B71EF">
        <w:rPr>
          <w:noProof/>
          <w:spacing w:val="-2"/>
          <w:lang w:val="en-US"/>
        </w:rPr>
        <w:fldChar w:fldCharType="end"/>
      </w:r>
    </w:p>
    <w:p w:rsidR="008D12A5" w:rsidRPr="00A31CF8" w:rsidRDefault="008D12A5">
      <w:pPr>
        <w:spacing w:after="240" w:line="360" w:lineRule="auto"/>
        <w:jc w:val="both"/>
        <w:rPr>
          <w:noProof/>
          <w:spacing w:val="-2"/>
          <w:szCs w:val="22"/>
          <w:lang w:val="en-US"/>
        </w:rPr>
      </w:pPr>
    </w:p>
    <w:sectPr w:rsidR="008D12A5" w:rsidRPr="00A31CF8" w:rsidSect="00FD01C7">
      <w:footerReference w:type="default" r:id="rId195"/>
      <w:pgSz w:w="11906" w:h="16838"/>
      <w:pgMar w:top="899" w:right="1226" w:bottom="899" w:left="13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0E" w:rsidRDefault="009C720E">
      <w:r>
        <w:separator/>
      </w:r>
    </w:p>
  </w:endnote>
  <w:endnote w:type="continuationSeparator" w:id="0">
    <w:p w:rsidR="009C720E" w:rsidRDefault="009C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Mathematica1">
    <w:altName w:val="Symbol"/>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0E" w:rsidRPr="000A1A72" w:rsidRDefault="009C720E" w:rsidP="000A1A72">
    <w:pPr>
      <w:pStyle w:val="Footer"/>
      <w:pBdr>
        <w:top w:val="single" w:sz="4" w:space="1" w:color="auto"/>
      </w:pBdr>
      <w:jc w:val="right"/>
      <w:rPr>
        <w:i/>
        <w:sz w:val="16"/>
        <w:szCs w:val="16"/>
      </w:rPr>
    </w:pPr>
    <w:r w:rsidRPr="00DA6C6A">
      <w:rPr>
        <w:i/>
        <w:sz w:val="16"/>
        <w:szCs w:val="16"/>
      </w:rPr>
      <w:t>Ειδ</w:t>
    </w:r>
    <w:r>
      <w:rPr>
        <w:i/>
        <w:sz w:val="16"/>
        <w:szCs w:val="16"/>
      </w:rPr>
      <w:t>ικός Λογαριασμός Τ.Ε.Ι. Πάτρας</w:t>
    </w:r>
    <w:r w:rsidRPr="00DA6C6A">
      <w:rPr>
        <w:i/>
        <w:sz w:val="16"/>
        <w:szCs w:val="16"/>
      </w:rPr>
      <w:t xml:space="preserve">– </w:t>
    </w:r>
    <w:r>
      <w:rPr>
        <w:i/>
        <w:sz w:val="16"/>
        <w:szCs w:val="16"/>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0E" w:rsidRDefault="009C720E">
      <w:r>
        <w:separator/>
      </w:r>
    </w:p>
  </w:footnote>
  <w:footnote w:type="continuationSeparator" w:id="0">
    <w:p w:rsidR="009C720E" w:rsidRDefault="009C7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A82"/>
    <w:multiLevelType w:val="hybridMultilevel"/>
    <w:tmpl w:val="8140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2043"/>
    <w:multiLevelType w:val="hybridMultilevel"/>
    <w:tmpl w:val="1AB88104"/>
    <w:lvl w:ilvl="0" w:tplc="094CEB9A">
      <w:start w:val="1"/>
      <w:numFmt w:val="lowerLetter"/>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2">
    <w:nsid w:val="125F01DE"/>
    <w:multiLevelType w:val="hybridMultilevel"/>
    <w:tmpl w:val="8904E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3249F"/>
    <w:multiLevelType w:val="multilevel"/>
    <w:tmpl w:val="6BF29848"/>
    <w:lvl w:ilvl="0">
      <w:start w:val="1"/>
      <w:numFmt w:val="decimal"/>
      <w:lvlText w:val="%1."/>
      <w:lvlJc w:val="left"/>
      <w:pPr>
        <w:ind w:left="780" w:hanging="360"/>
      </w:pPr>
      <w:rPr>
        <w:b/>
        <w:sz w:val="24"/>
        <w:szCs w:val="24"/>
      </w:rPr>
    </w:lvl>
    <w:lvl w:ilvl="1">
      <w:start w:val="1"/>
      <w:numFmt w:val="decimal"/>
      <w:isLgl/>
      <w:lvlText w:val="%1.%2"/>
      <w:lvlJc w:val="left"/>
      <w:pPr>
        <w:ind w:left="1320" w:hanging="900"/>
      </w:pPr>
      <w:rPr>
        <w:rFonts w:hint="default"/>
      </w:rPr>
    </w:lvl>
    <w:lvl w:ilvl="2">
      <w:start w:val="1"/>
      <w:numFmt w:val="decimalZero"/>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4">
    <w:nsid w:val="17BE1B53"/>
    <w:multiLevelType w:val="multilevel"/>
    <w:tmpl w:val="F572BC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3B2870"/>
    <w:multiLevelType w:val="hybridMultilevel"/>
    <w:tmpl w:val="2B82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7">
    <w:nsid w:val="1E8D51BB"/>
    <w:multiLevelType w:val="hybridMultilevel"/>
    <w:tmpl w:val="EC72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C41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127908"/>
    <w:multiLevelType w:val="multilevel"/>
    <w:tmpl w:val="6BF29848"/>
    <w:lvl w:ilvl="0">
      <w:start w:val="1"/>
      <w:numFmt w:val="decimal"/>
      <w:lvlText w:val="%1."/>
      <w:lvlJc w:val="left"/>
      <w:pPr>
        <w:ind w:left="780" w:hanging="360"/>
      </w:pPr>
      <w:rPr>
        <w:b/>
        <w:sz w:val="24"/>
        <w:szCs w:val="24"/>
      </w:rPr>
    </w:lvl>
    <w:lvl w:ilvl="1">
      <w:start w:val="1"/>
      <w:numFmt w:val="decimal"/>
      <w:isLgl/>
      <w:lvlText w:val="%1.%2"/>
      <w:lvlJc w:val="left"/>
      <w:pPr>
        <w:ind w:left="1320" w:hanging="900"/>
      </w:pPr>
      <w:rPr>
        <w:rFonts w:hint="default"/>
      </w:rPr>
    </w:lvl>
    <w:lvl w:ilvl="2">
      <w:start w:val="1"/>
      <w:numFmt w:val="decimalZero"/>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10">
    <w:nsid w:val="34526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6F607D"/>
    <w:multiLevelType w:val="hybridMultilevel"/>
    <w:tmpl w:val="F1829E5A"/>
    <w:lvl w:ilvl="0" w:tplc="9C02A2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BA7EA3"/>
    <w:multiLevelType w:val="hybridMultilevel"/>
    <w:tmpl w:val="0E66A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7B15D6"/>
    <w:multiLevelType w:val="hybridMultilevel"/>
    <w:tmpl w:val="EE584F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4B5767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D72FF8"/>
    <w:multiLevelType w:val="multilevel"/>
    <w:tmpl w:val="EB5E0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8A44E26"/>
    <w:multiLevelType w:val="multilevel"/>
    <w:tmpl w:val="6BF29848"/>
    <w:lvl w:ilvl="0">
      <w:start w:val="1"/>
      <w:numFmt w:val="decimal"/>
      <w:lvlText w:val="%1."/>
      <w:lvlJc w:val="left"/>
      <w:pPr>
        <w:ind w:left="780" w:hanging="360"/>
      </w:pPr>
      <w:rPr>
        <w:b/>
        <w:sz w:val="24"/>
        <w:szCs w:val="24"/>
      </w:rPr>
    </w:lvl>
    <w:lvl w:ilvl="1">
      <w:start w:val="1"/>
      <w:numFmt w:val="decimal"/>
      <w:isLgl/>
      <w:lvlText w:val="%1.%2"/>
      <w:lvlJc w:val="left"/>
      <w:pPr>
        <w:ind w:left="1320" w:hanging="900"/>
      </w:pPr>
      <w:rPr>
        <w:rFonts w:hint="default"/>
      </w:rPr>
    </w:lvl>
    <w:lvl w:ilvl="2">
      <w:start w:val="1"/>
      <w:numFmt w:val="decimalZero"/>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17">
    <w:nsid w:val="62E35A43"/>
    <w:multiLevelType w:val="multilevel"/>
    <w:tmpl w:val="BD7E3FC4"/>
    <w:name w:val="AIP Tables"/>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74453AB4"/>
    <w:multiLevelType w:val="hybridMultilevel"/>
    <w:tmpl w:val="71B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20">
    <w:nsid w:val="74EA77FA"/>
    <w:multiLevelType w:val="hybridMultilevel"/>
    <w:tmpl w:val="493A98A0"/>
    <w:lvl w:ilvl="0" w:tplc="02D2881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3"/>
  </w:num>
  <w:num w:numId="3">
    <w:abstractNumId w:val="6"/>
  </w:num>
  <w:num w:numId="4">
    <w:abstractNumId w:val="13"/>
  </w:num>
  <w:num w:numId="5">
    <w:abstractNumId w:val="15"/>
  </w:num>
  <w:num w:numId="6">
    <w:abstractNumId w:val="15"/>
  </w:num>
  <w:num w:numId="7">
    <w:abstractNumId w:val="17"/>
  </w:num>
  <w:num w:numId="8">
    <w:abstractNumId w:val="13"/>
  </w:num>
  <w:num w:numId="9">
    <w:abstractNumId w:val="13"/>
  </w:num>
  <w:num w:numId="10">
    <w:abstractNumId w:val="13"/>
  </w:num>
  <w:num w:numId="11">
    <w:abstractNumId w:val="15"/>
  </w:num>
  <w:num w:numId="12">
    <w:abstractNumId w:val="13"/>
  </w:num>
  <w:num w:numId="13">
    <w:abstractNumId w:val="20"/>
  </w:num>
  <w:num w:numId="14">
    <w:abstractNumId w:val="7"/>
  </w:num>
  <w:num w:numId="15">
    <w:abstractNumId w:val="11"/>
  </w:num>
  <w:num w:numId="16">
    <w:abstractNumId w:val="21"/>
  </w:num>
  <w:num w:numId="17">
    <w:abstractNumId w:val="19"/>
  </w:num>
  <w:num w:numId="18">
    <w:abstractNumId w:val="1"/>
  </w:num>
  <w:num w:numId="19">
    <w:abstractNumId w:val="14"/>
  </w:num>
  <w:num w:numId="20">
    <w:abstractNumId w:val="16"/>
  </w:num>
  <w:num w:numId="21">
    <w:abstractNumId w:val="9"/>
  </w:num>
  <w:num w:numId="22">
    <w:abstractNumId w:val="3"/>
  </w:num>
  <w:num w:numId="23">
    <w:abstractNumId w:val="10"/>
  </w:num>
  <w:num w:numId="24">
    <w:abstractNumId w:val="8"/>
  </w:num>
  <w:num w:numId="25">
    <w:abstractNumId w:val="0"/>
  </w:num>
  <w:num w:numId="26">
    <w:abstractNumId w:val="4"/>
  </w:num>
  <w:num w:numId="27">
    <w:abstractNumId w:val="18"/>
  </w:num>
  <w:num w:numId="28">
    <w:abstractNumId w:val="12"/>
  </w:num>
  <w:num w:numId="29">
    <w:abstractNumId w:val="2"/>
  </w:num>
  <w:num w:numId="30">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EN.Layout" w:val="&lt;ENLayout&gt;&lt;Style&gt;Comsol conf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wazdf58zxa96e25zspedpzv59zepat9ere&quot;&gt;Macroscale&lt;record-ids&gt;&lt;item&gt;649&lt;/item&gt;&lt;item&gt;664&lt;/item&gt;&lt;/record-ids&gt;&lt;/item&gt;&lt;/Libraries&gt;"/>
  </w:docVars>
  <w:rsids>
    <w:rsidRoot w:val="0048346F"/>
    <w:rsid w:val="00003F25"/>
    <w:rsid w:val="00005D4C"/>
    <w:rsid w:val="00020DD1"/>
    <w:rsid w:val="00021ED9"/>
    <w:rsid w:val="00046A88"/>
    <w:rsid w:val="0005612B"/>
    <w:rsid w:val="00056752"/>
    <w:rsid w:val="0009348E"/>
    <w:rsid w:val="000978F8"/>
    <w:rsid w:val="000A1181"/>
    <w:rsid w:val="000A1A72"/>
    <w:rsid w:val="000A3D35"/>
    <w:rsid w:val="000E0791"/>
    <w:rsid w:val="000F567B"/>
    <w:rsid w:val="001435DE"/>
    <w:rsid w:val="00150E15"/>
    <w:rsid w:val="001741C2"/>
    <w:rsid w:val="001847C8"/>
    <w:rsid w:val="001B4519"/>
    <w:rsid w:val="001D0DFE"/>
    <w:rsid w:val="001F4A16"/>
    <w:rsid w:val="00201B7D"/>
    <w:rsid w:val="00204A48"/>
    <w:rsid w:val="00214ACA"/>
    <w:rsid w:val="002253E3"/>
    <w:rsid w:val="00227259"/>
    <w:rsid w:val="00236672"/>
    <w:rsid w:val="0025147E"/>
    <w:rsid w:val="0025687F"/>
    <w:rsid w:val="00257EC0"/>
    <w:rsid w:val="00263012"/>
    <w:rsid w:val="00283CC9"/>
    <w:rsid w:val="00290CE3"/>
    <w:rsid w:val="002A5E65"/>
    <w:rsid w:val="002B106B"/>
    <w:rsid w:val="002C5200"/>
    <w:rsid w:val="002D3440"/>
    <w:rsid w:val="002D5DCE"/>
    <w:rsid w:val="002E0068"/>
    <w:rsid w:val="002F2739"/>
    <w:rsid w:val="002F41E7"/>
    <w:rsid w:val="0031230F"/>
    <w:rsid w:val="003353CB"/>
    <w:rsid w:val="00346FAB"/>
    <w:rsid w:val="003721C0"/>
    <w:rsid w:val="003846A0"/>
    <w:rsid w:val="00393174"/>
    <w:rsid w:val="00395BD8"/>
    <w:rsid w:val="003B43DF"/>
    <w:rsid w:val="003D183B"/>
    <w:rsid w:val="003D7FD8"/>
    <w:rsid w:val="00411C3F"/>
    <w:rsid w:val="004276F7"/>
    <w:rsid w:val="00434DE7"/>
    <w:rsid w:val="00436974"/>
    <w:rsid w:val="00465445"/>
    <w:rsid w:val="0048346F"/>
    <w:rsid w:val="004847F6"/>
    <w:rsid w:val="004A21EB"/>
    <w:rsid w:val="004B71EF"/>
    <w:rsid w:val="004B7467"/>
    <w:rsid w:val="004C235D"/>
    <w:rsid w:val="004C4A42"/>
    <w:rsid w:val="004E189F"/>
    <w:rsid w:val="004F7F40"/>
    <w:rsid w:val="005029FB"/>
    <w:rsid w:val="0050798F"/>
    <w:rsid w:val="00517EC1"/>
    <w:rsid w:val="00520EB9"/>
    <w:rsid w:val="005307FA"/>
    <w:rsid w:val="00530EDB"/>
    <w:rsid w:val="005418B8"/>
    <w:rsid w:val="00547B12"/>
    <w:rsid w:val="00576FF1"/>
    <w:rsid w:val="00595B09"/>
    <w:rsid w:val="005B1AEE"/>
    <w:rsid w:val="005B27AA"/>
    <w:rsid w:val="005E2B6F"/>
    <w:rsid w:val="005F30B3"/>
    <w:rsid w:val="00602AAF"/>
    <w:rsid w:val="006065BB"/>
    <w:rsid w:val="00606D75"/>
    <w:rsid w:val="00614DC6"/>
    <w:rsid w:val="00623A4A"/>
    <w:rsid w:val="00642B9F"/>
    <w:rsid w:val="00653A18"/>
    <w:rsid w:val="006560F5"/>
    <w:rsid w:val="00664831"/>
    <w:rsid w:val="00680B44"/>
    <w:rsid w:val="00682845"/>
    <w:rsid w:val="0068584D"/>
    <w:rsid w:val="006A1E5B"/>
    <w:rsid w:val="006C51ED"/>
    <w:rsid w:val="00712699"/>
    <w:rsid w:val="0074468F"/>
    <w:rsid w:val="00776052"/>
    <w:rsid w:val="00795374"/>
    <w:rsid w:val="00795780"/>
    <w:rsid w:val="007F3803"/>
    <w:rsid w:val="007F6EFB"/>
    <w:rsid w:val="007F7347"/>
    <w:rsid w:val="00803111"/>
    <w:rsid w:val="00826417"/>
    <w:rsid w:val="00830D10"/>
    <w:rsid w:val="008346C4"/>
    <w:rsid w:val="00837F5E"/>
    <w:rsid w:val="00843B7E"/>
    <w:rsid w:val="0087059B"/>
    <w:rsid w:val="008A3DD2"/>
    <w:rsid w:val="008B2C39"/>
    <w:rsid w:val="008B33CA"/>
    <w:rsid w:val="008B603D"/>
    <w:rsid w:val="008D12A5"/>
    <w:rsid w:val="008D7A3D"/>
    <w:rsid w:val="008E1B47"/>
    <w:rsid w:val="008F4EB8"/>
    <w:rsid w:val="008F5B0E"/>
    <w:rsid w:val="00950F3C"/>
    <w:rsid w:val="009655E4"/>
    <w:rsid w:val="009779A9"/>
    <w:rsid w:val="009C2DF4"/>
    <w:rsid w:val="009C3C90"/>
    <w:rsid w:val="009C720E"/>
    <w:rsid w:val="009D22E9"/>
    <w:rsid w:val="009D7D16"/>
    <w:rsid w:val="009E771F"/>
    <w:rsid w:val="009F5059"/>
    <w:rsid w:val="00A1347B"/>
    <w:rsid w:val="00A14F37"/>
    <w:rsid w:val="00A237BF"/>
    <w:rsid w:val="00A31CF8"/>
    <w:rsid w:val="00A328DB"/>
    <w:rsid w:val="00A33536"/>
    <w:rsid w:val="00A36965"/>
    <w:rsid w:val="00A464FB"/>
    <w:rsid w:val="00A57172"/>
    <w:rsid w:val="00A57A6C"/>
    <w:rsid w:val="00AA3388"/>
    <w:rsid w:val="00AB52D0"/>
    <w:rsid w:val="00AB606F"/>
    <w:rsid w:val="00AC0E8C"/>
    <w:rsid w:val="00AC15D4"/>
    <w:rsid w:val="00AE01B7"/>
    <w:rsid w:val="00AF0284"/>
    <w:rsid w:val="00B1516D"/>
    <w:rsid w:val="00B15A04"/>
    <w:rsid w:val="00B2100C"/>
    <w:rsid w:val="00B22EB0"/>
    <w:rsid w:val="00B33035"/>
    <w:rsid w:val="00B66784"/>
    <w:rsid w:val="00B9496C"/>
    <w:rsid w:val="00BA6A67"/>
    <w:rsid w:val="00BC27E6"/>
    <w:rsid w:val="00BE4FF8"/>
    <w:rsid w:val="00BF20CD"/>
    <w:rsid w:val="00BF416B"/>
    <w:rsid w:val="00BF68EE"/>
    <w:rsid w:val="00BF6E53"/>
    <w:rsid w:val="00C225D4"/>
    <w:rsid w:val="00C37DF9"/>
    <w:rsid w:val="00C47BB8"/>
    <w:rsid w:val="00C60A49"/>
    <w:rsid w:val="00C8492B"/>
    <w:rsid w:val="00C8670F"/>
    <w:rsid w:val="00C964E1"/>
    <w:rsid w:val="00CD53C6"/>
    <w:rsid w:val="00CF4115"/>
    <w:rsid w:val="00CF5E77"/>
    <w:rsid w:val="00D01D5B"/>
    <w:rsid w:val="00D05CEA"/>
    <w:rsid w:val="00D101D7"/>
    <w:rsid w:val="00D15938"/>
    <w:rsid w:val="00D24167"/>
    <w:rsid w:val="00D42954"/>
    <w:rsid w:val="00D50B3E"/>
    <w:rsid w:val="00D60A5A"/>
    <w:rsid w:val="00D61C67"/>
    <w:rsid w:val="00D62046"/>
    <w:rsid w:val="00D64DCC"/>
    <w:rsid w:val="00D65F45"/>
    <w:rsid w:val="00D71415"/>
    <w:rsid w:val="00D86E05"/>
    <w:rsid w:val="00DA6C6A"/>
    <w:rsid w:val="00DB1F4A"/>
    <w:rsid w:val="00DB3C0B"/>
    <w:rsid w:val="00DB56C3"/>
    <w:rsid w:val="00DD1910"/>
    <w:rsid w:val="00DD6F8E"/>
    <w:rsid w:val="00DE28C4"/>
    <w:rsid w:val="00E107C8"/>
    <w:rsid w:val="00E23320"/>
    <w:rsid w:val="00E27B29"/>
    <w:rsid w:val="00E3017A"/>
    <w:rsid w:val="00E31D8A"/>
    <w:rsid w:val="00E36980"/>
    <w:rsid w:val="00E37692"/>
    <w:rsid w:val="00E37D0A"/>
    <w:rsid w:val="00E52E04"/>
    <w:rsid w:val="00E60680"/>
    <w:rsid w:val="00E77AD9"/>
    <w:rsid w:val="00E854CB"/>
    <w:rsid w:val="00E92F40"/>
    <w:rsid w:val="00EA0956"/>
    <w:rsid w:val="00EA1B68"/>
    <w:rsid w:val="00EB171E"/>
    <w:rsid w:val="00EB3CD1"/>
    <w:rsid w:val="00EB7590"/>
    <w:rsid w:val="00EC7D18"/>
    <w:rsid w:val="00ED402F"/>
    <w:rsid w:val="00EE07C4"/>
    <w:rsid w:val="00EE6180"/>
    <w:rsid w:val="00EF1AE1"/>
    <w:rsid w:val="00EF35CD"/>
    <w:rsid w:val="00F018BC"/>
    <w:rsid w:val="00F631A2"/>
    <w:rsid w:val="00F8390B"/>
    <w:rsid w:val="00FA006C"/>
    <w:rsid w:val="00FA3332"/>
    <w:rsid w:val="00FA4687"/>
    <w:rsid w:val="00FD01C7"/>
    <w:rsid w:val="00FE2E4C"/>
    <w:rsid w:val="00FE3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D"/>
    <w:rPr>
      <w:sz w:val="24"/>
      <w:szCs w:val="24"/>
      <w:lang w:val="el-GR" w:eastAsia="el-GR"/>
    </w:rPr>
  </w:style>
  <w:style w:type="paragraph" w:styleId="Heading1">
    <w:name w:val="heading 1"/>
    <w:basedOn w:val="Normal"/>
    <w:next w:val="Normal"/>
    <w:link w:val="Heading1Char"/>
    <w:qFormat/>
    <w:locked/>
    <w:rsid w:val="006065BB"/>
    <w:pPr>
      <w:keepNext/>
      <w:spacing w:before="240" w:after="240"/>
      <w:jc w:val="center"/>
      <w:outlineLvl w:val="0"/>
    </w:pPr>
    <w:rPr>
      <w:b/>
      <w:caps/>
      <w:szCs w:val="20"/>
      <w:lang w:val="en-US" w:eastAsia="en-US"/>
    </w:rPr>
  </w:style>
  <w:style w:type="paragraph" w:styleId="Heading2">
    <w:name w:val="heading 2"/>
    <w:basedOn w:val="Normal"/>
    <w:next w:val="Normal"/>
    <w:link w:val="Heading2Char"/>
    <w:qFormat/>
    <w:rsid w:val="009C3C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065BB"/>
    <w:pPr>
      <w:keepNext/>
      <w:spacing w:before="240" w:after="240"/>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BB"/>
    <w:rPr>
      <w:b/>
      <w:caps/>
      <w:sz w:val="24"/>
      <w:szCs w:val="20"/>
    </w:rPr>
  </w:style>
  <w:style w:type="character" w:customStyle="1" w:styleId="Heading2Char">
    <w:name w:val="Heading 2 Char"/>
    <w:basedOn w:val="DefaultParagraphFont"/>
    <w:link w:val="Heading2"/>
    <w:rsid w:val="002232E7"/>
    <w:rPr>
      <w:rFonts w:asciiTheme="majorHAnsi" w:eastAsiaTheme="majorEastAsia" w:hAnsiTheme="majorHAnsi" w:cstheme="majorBidi"/>
      <w:b/>
      <w:bCs/>
      <w:i/>
      <w:iCs/>
      <w:sz w:val="28"/>
      <w:szCs w:val="28"/>
      <w:lang w:val="el-GR" w:eastAsia="el-GR"/>
    </w:rPr>
  </w:style>
  <w:style w:type="character" w:customStyle="1" w:styleId="Heading3Char">
    <w:name w:val="Heading 3 Char"/>
    <w:basedOn w:val="DefaultParagraphFont"/>
    <w:link w:val="Heading3"/>
    <w:rsid w:val="006065BB"/>
    <w:rPr>
      <w:i/>
      <w:sz w:val="24"/>
      <w:szCs w:val="20"/>
      <w:lang w:val="el-GR"/>
    </w:rPr>
  </w:style>
  <w:style w:type="paragraph" w:styleId="Header">
    <w:name w:val="header"/>
    <w:basedOn w:val="Normal"/>
    <w:link w:val="HeaderChar"/>
    <w:rsid w:val="009C3C90"/>
    <w:pPr>
      <w:tabs>
        <w:tab w:val="center" w:pos="4153"/>
        <w:tab w:val="right" w:pos="8306"/>
      </w:tabs>
    </w:pPr>
    <w:rPr>
      <w:szCs w:val="20"/>
    </w:rPr>
  </w:style>
  <w:style w:type="character" w:customStyle="1" w:styleId="HeaderChar">
    <w:name w:val="Header Char"/>
    <w:basedOn w:val="DefaultParagraphFont"/>
    <w:link w:val="Header"/>
    <w:rsid w:val="002232E7"/>
    <w:rPr>
      <w:sz w:val="24"/>
      <w:szCs w:val="24"/>
      <w:lang w:val="el-GR" w:eastAsia="el-GR"/>
    </w:rPr>
  </w:style>
  <w:style w:type="table" w:styleId="TableGrid">
    <w:name w:val="Table Grid"/>
    <w:basedOn w:val="TableNormal"/>
    <w:uiPriority w:val="59"/>
    <w:rsid w:val="002F4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A1A72"/>
    <w:pPr>
      <w:tabs>
        <w:tab w:val="center" w:pos="4153"/>
        <w:tab w:val="right" w:pos="8306"/>
      </w:tabs>
    </w:pPr>
  </w:style>
  <w:style w:type="character" w:customStyle="1" w:styleId="FooterChar">
    <w:name w:val="Footer Char"/>
    <w:basedOn w:val="DefaultParagraphFont"/>
    <w:link w:val="Footer"/>
    <w:rsid w:val="002232E7"/>
    <w:rPr>
      <w:sz w:val="24"/>
      <w:szCs w:val="24"/>
      <w:lang w:val="el-GR" w:eastAsia="el-GR"/>
    </w:rPr>
  </w:style>
  <w:style w:type="paragraph" w:styleId="BodyTextIndent">
    <w:name w:val="Body Text Indent"/>
    <w:basedOn w:val="Normal"/>
    <w:link w:val="BodyTextIndentChar"/>
    <w:uiPriority w:val="99"/>
    <w:rsid w:val="00682845"/>
    <w:pPr>
      <w:ind w:firstLine="426"/>
    </w:pPr>
    <w:rPr>
      <w:sz w:val="20"/>
      <w:szCs w:val="20"/>
    </w:rPr>
  </w:style>
  <w:style w:type="character" w:customStyle="1" w:styleId="BodyTextIndentChar">
    <w:name w:val="Body Text Indent Char"/>
    <w:basedOn w:val="DefaultParagraphFont"/>
    <w:link w:val="BodyTextIndent"/>
    <w:uiPriority w:val="99"/>
    <w:locked/>
    <w:rsid w:val="00EF35CD"/>
    <w:rPr>
      <w:rFonts w:cs="Times New Roman"/>
    </w:rPr>
  </w:style>
  <w:style w:type="paragraph" w:styleId="BodyTextIndent2">
    <w:name w:val="Body Text Indent 2"/>
    <w:basedOn w:val="Normal"/>
    <w:link w:val="BodyTextIndent2Char"/>
    <w:uiPriority w:val="99"/>
    <w:rsid w:val="00682845"/>
    <w:pPr>
      <w:ind w:firstLine="142"/>
    </w:pPr>
    <w:rPr>
      <w:sz w:val="20"/>
      <w:szCs w:val="20"/>
    </w:rPr>
  </w:style>
  <w:style w:type="character" w:customStyle="1" w:styleId="BodyTextIndent2Char">
    <w:name w:val="Body Text Indent 2 Char"/>
    <w:basedOn w:val="DefaultParagraphFont"/>
    <w:link w:val="BodyTextIndent2"/>
    <w:uiPriority w:val="99"/>
    <w:semiHidden/>
    <w:rsid w:val="002232E7"/>
    <w:rPr>
      <w:sz w:val="24"/>
      <w:szCs w:val="24"/>
      <w:lang w:val="el-GR" w:eastAsia="el-GR"/>
    </w:rPr>
  </w:style>
  <w:style w:type="paragraph" w:styleId="BodyText">
    <w:name w:val="Body Text"/>
    <w:basedOn w:val="Normal"/>
    <w:link w:val="BodyTextChar"/>
    <w:rsid w:val="00682845"/>
    <w:pPr>
      <w:spacing w:line="360" w:lineRule="atLeast"/>
    </w:pPr>
    <w:rPr>
      <w:szCs w:val="20"/>
    </w:rPr>
  </w:style>
  <w:style w:type="character" w:customStyle="1" w:styleId="BodyTextChar">
    <w:name w:val="Body Text Char"/>
    <w:basedOn w:val="DefaultParagraphFont"/>
    <w:link w:val="BodyText"/>
    <w:rsid w:val="002232E7"/>
    <w:rPr>
      <w:sz w:val="24"/>
      <w:szCs w:val="24"/>
      <w:lang w:val="el-GR" w:eastAsia="el-GR"/>
    </w:rPr>
  </w:style>
  <w:style w:type="paragraph" w:styleId="BodyTextIndent3">
    <w:name w:val="Body Text Indent 3"/>
    <w:basedOn w:val="Normal"/>
    <w:link w:val="BodyTextIndent3Char"/>
    <w:uiPriority w:val="99"/>
    <w:rsid w:val="00682845"/>
    <w:pPr>
      <w:ind w:firstLine="142"/>
    </w:pPr>
    <w:rPr>
      <w:szCs w:val="20"/>
    </w:rPr>
  </w:style>
  <w:style w:type="character" w:customStyle="1" w:styleId="BodyTextIndent3Char">
    <w:name w:val="Body Text Indent 3 Char"/>
    <w:basedOn w:val="DefaultParagraphFont"/>
    <w:link w:val="BodyTextIndent3"/>
    <w:uiPriority w:val="99"/>
    <w:semiHidden/>
    <w:rsid w:val="002232E7"/>
    <w:rPr>
      <w:sz w:val="16"/>
      <w:szCs w:val="16"/>
      <w:lang w:val="el-GR" w:eastAsia="el-GR"/>
    </w:rPr>
  </w:style>
  <w:style w:type="paragraph" w:styleId="BalloonText">
    <w:name w:val="Balloon Text"/>
    <w:basedOn w:val="Normal"/>
    <w:link w:val="BalloonTextChar"/>
    <w:rsid w:val="00395BD8"/>
    <w:rPr>
      <w:rFonts w:ascii="Tahoma" w:hAnsi="Tahoma" w:cs="Tahoma"/>
      <w:sz w:val="16"/>
      <w:szCs w:val="16"/>
    </w:rPr>
  </w:style>
  <w:style w:type="character" w:customStyle="1" w:styleId="BalloonTextChar">
    <w:name w:val="Balloon Text Char"/>
    <w:basedOn w:val="DefaultParagraphFont"/>
    <w:link w:val="BalloonText"/>
    <w:rsid w:val="002232E7"/>
    <w:rPr>
      <w:sz w:val="0"/>
      <w:szCs w:val="0"/>
      <w:lang w:val="el-GR" w:eastAsia="el-GR"/>
    </w:rPr>
  </w:style>
  <w:style w:type="paragraph" w:customStyle="1" w:styleId="Reference">
    <w:name w:val="Reference"/>
    <w:basedOn w:val="Normal"/>
    <w:rsid w:val="00A57A6C"/>
    <w:pPr>
      <w:ind w:left="288" w:hanging="288"/>
    </w:pPr>
    <w:rPr>
      <w:rFonts w:ascii="Arial" w:hAnsi="Arial"/>
      <w:lang w:val="en-US" w:eastAsia="en-US"/>
    </w:rPr>
  </w:style>
  <w:style w:type="paragraph" w:customStyle="1" w:styleId="Text">
    <w:name w:val="Text"/>
    <w:basedOn w:val="Normal"/>
    <w:rsid w:val="00D60A5A"/>
    <w:pPr>
      <w:widowControl w:val="0"/>
      <w:autoSpaceDE w:val="0"/>
      <w:autoSpaceDN w:val="0"/>
      <w:spacing w:line="252" w:lineRule="auto"/>
      <w:ind w:firstLine="202"/>
      <w:jc w:val="both"/>
    </w:pPr>
    <w:rPr>
      <w:sz w:val="20"/>
      <w:szCs w:val="20"/>
      <w:lang w:val="en-US" w:eastAsia="en-US"/>
    </w:rPr>
  </w:style>
  <w:style w:type="paragraph" w:customStyle="1" w:styleId="FigureCaption">
    <w:name w:val="Figure Caption"/>
    <w:basedOn w:val="Normal"/>
    <w:rsid w:val="00D60A5A"/>
    <w:pPr>
      <w:autoSpaceDE w:val="0"/>
      <w:autoSpaceDN w:val="0"/>
      <w:jc w:val="both"/>
    </w:pPr>
    <w:rPr>
      <w:sz w:val="16"/>
      <w:szCs w:val="16"/>
      <w:lang w:val="en-US" w:eastAsia="en-US"/>
    </w:rPr>
  </w:style>
  <w:style w:type="paragraph" w:styleId="ListParagraph">
    <w:name w:val="List Paragraph"/>
    <w:basedOn w:val="Normal"/>
    <w:uiPriority w:val="34"/>
    <w:qFormat/>
    <w:rsid w:val="000F56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rsid w:val="006065BB"/>
    <w:rPr>
      <w:sz w:val="16"/>
      <w:szCs w:val="20"/>
    </w:rPr>
  </w:style>
  <w:style w:type="paragraph" w:styleId="FootnoteText">
    <w:name w:val="footnote text"/>
    <w:basedOn w:val="Normal"/>
    <w:link w:val="FootnoteTextChar"/>
    <w:rsid w:val="006065BB"/>
    <w:rPr>
      <w:sz w:val="16"/>
      <w:szCs w:val="20"/>
      <w:lang w:val="en-US" w:eastAsia="en-US"/>
    </w:rPr>
  </w:style>
  <w:style w:type="paragraph" w:customStyle="1" w:styleId="PaperTitle">
    <w:name w:val="Paper Title"/>
    <w:basedOn w:val="Normal"/>
    <w:rsid w:val="006065BB"/>
    <w:pPr>
      <w:spacing w:before="1200"/>
      <w:jc w:val="center"/>
    </w:pPr>
    <w:rPr>
      <w:b/>
      <w:sz w:val="36"/>
      <w:szCs w:val="20"/>
      <w:lang w:val="en-US" w:eastAsia="en-US"/>
    </w:rPr>
  </w:style>
  <w:style w:type="paragraph" w:customStyle="1" w:styleId="PaperAuthor">
    <w:name w:val="Paper Author"/>
    <w:basedOn w:val="Normal"/>
    <w:rsid w:val="006065BB"/>
    <w:pPr>
      <w:spacing w:before="360" w:after="360"/>
      <w:jc w:val="center"/>
    </w:pPr>
    <w:rPr>
      <w:sz w:val="28"/>
      <w:szCs w:val="20"/>
      <w:lang w:val="en-US" w:eastAsia="en-US"/>
    </w:rPr>
  </w:style>
  <w:style w:type="paragraph" w:customStyle="1" w:styleId="AuthorAffiliation">
    <w:name w:val="Author Affiliation"/>
    <w:basedOn w:val="Normal"/>
    <w:rsid w:val="006065BB"/>
    <w:pPr>
      <w:jc w:val="center"/>
    </w:pPr>
    <w:rPr>
      <w:i/>
      <w:sz w:val="20"/>
      <w:szCs w:val="20"/>
      <w:lang w:val="en-US" w:eastAsia="en-US"/>
    </w:rPr>
  </w:style>
  <w:style w:type="paragraph" w:customStyle="1" w:styleId="Abstract">
    <w:name w:val="Abstract"/>
    <w:basedOn w:val="Normal"/>
    <w:rsid w:val="006065BB"/>
    <w:pPr>
      <w:spacing w:before="360"/>
      <w:ind w:left="288" w:right="288"/>
      <w:jc w:val="both"/>
    </w:pPr>
    <w:rPr>
      <w:sz w:val="18"/>
      <w:szCs w:val="20"/>
      <w:lang w:val="en-US" w:eastAsia="en-US"/>
    </w:rPr>
  </w:style>
  <w:style w:type="paragraph" w:customStyle="1" w:styleId="Paragraph">
    <w:name w:val="Paragraph"/>
    <w:basedOn w:val="Normal"/>
    <w:rsid w:val="006065BB"/>
    <w:pPr>
      <w:ind w:firstLine="274"/>
      <w:jc w:val="both"/>
    </w:pPr>
    <w:rPr>
      <w:sz w:val="20"/>
      <w:szCs w:val="20"/>
      <w:lang w:val="en-US" w:eastAsia="en-US"/>
    </w:rPr>
  </w:style>
  <w:style w:type="paragraph" w:customStyle="1" w:styleId="FigureCaption0">
    <w:name w:val="FigureCaption"/>
    <w:basedOn w:val="Paragraph"/>
    <w:next w:val="Paragraph"/>
    <w:rsid w:val="006065BB"/>
    <w:pPr>
      <w:ind w:firstLine="0"/>
    </w:pPr>
    <w:rPr>
      <w:sz w:val="18"/>
    </w:rPr>
  </w:style>
  <w:style w:type="paragraph" w:customStyle="1" w:styleId="Figure">
    <w:name w:val="Figure"/>
    <w:basedOn w:val="Paragraph"/>
    <w:rsid w:val="006065BB"/>
    <w:pPr>
      <w:keepNext/>
      <w:ind w:firstLine="0"/>
      <w:jc w:val="center"/>
    </w:pPr>
  </w:style>
  <w:style w:type="paragraph" w:customStyle="1" w:styleId="Equation">
    <w:name w:val="Equation"/>
    <w:basedOn w:val="Paragraph"/>
    <w:link w:val="EquationChar"/>
    <w:rsid w:val="006065BB"/>
    <w:pPr>
      <w:tabs>
        <w:tab w:val="center" w:pos="4320"/>
      </w:tabs>
      <w:ind w:firstLine="0"/>
    </w:pPr>
  </w:style>
  <w:style w:type="character" w:customStyle="1" w:styleId="EquationChar">
    <w:name w:val="Equation Char"/>
    <w:link w:val="Equation"/>
    <w:locked/>
    <w:rsid w:val="00E107C8"/>
    <w:rPr>
      <w:sz w:val="20"/>
      <w:szCs w:val="20"/>
    </w:rPr>
  </w:style>
  <w:style w:type="paragraph" w:customStyle="1" w:styleId="PACS">
    <w:name w:val="PACS"/>
    <w:basedOn w:val="Normal"/>
    <w:rsid w:val="006065BB"/>
    <w:pPr>
      <w:spacing w:before="120"/>
      <w:ind w:left="288" w:right="288"/>
    </w:pPr>
    <w:rPr>
      <w:b/>
      <w:sz w:val="20"/>
      <w:szCs w:val="20"/>
      <w:lang w:val="en-US" w:eastAsia="en-US"/>
    </w:rPr>
  </w:style>
  <w:style w:type="paragraph" w:customStyle="1" w:styleId="Keywords">
    <w:name w:val="Keywords"/>
    <w:basedOn w:val="Normal"/>
    <w:rsid w:val="006065BB"/>
    <w:pPr>
      <w:spacing w:after="120"/>
      <w:ind w:left="288" w:right="288"/>
    </w:pPr>
    <w:rPr>
      <w:b/>
      <w:sz w:val="20"/>
      <w:szCs w:val="20"/>
      <w:lang w:val="en-US" w:eastAsia="en-US"/>
    </w:rPr>
  </w:style>
  <w:style w:type="character" w:styleId="Hyperlink">
    <w:name w:val="Hyperlink"/>
    <w:rsid w:val="006065BB"/>
    <w:rPr>
      <w:color w:val="0000FF"/>
      <w:u w:val="single"/>
    </w:rPr>
  </w:style>
  <w:style w:type="paragraph" w:customStyle="1" w:styleId="equation0">
    <w:name w:val="equation"/>
    <w:basedOn w:val="Normal"/>
    <w:rsid w:val="006065BB"/>
    <w:pPr>
      <w:tabs>
        <w:tab w:val="left" w:pos="4680"/>
      </w:tabs>
      <w:spacing w:before="100" w:after="100"/>
      <w:jc w:val="both"/>
    </w:pPr>
    <w:rPr>
      <w:sz w:val="20"/>
      <w:szCs w:val="20"/>
      <w:lang w:val="en-US"/>
    </w:rPr>
  </w:style>
  <w:style w:type="character" w:styleId="FollowedHyperlink">
    <w:name w:val="FollowedHyperlink"/>
    <w:rsid w:val="006065BB"/>
    <w:rPr>
      <w:color w:val="800080"/>
      <w:u w:val="single"/>
    </w:rPr>
  </w:style>
  <w:style w:type="character" w:customStyle="1" w:styleId="shorttext">
    <w:name w:val="short_text"/>
    <w:basedOn w:val="DefaultParagraphFont"/>
    <w:rsid w:val="006065BB"/>
  </w:style>
  <w:style w:type="character" w:customStyle="1" w:styleId="hps">
    <w:name w:val="hps"/>
    <w:basedOn w:val="DefaultParagraphFont"/>
    <w:rsid w:val="006065BB"/>
  </w:style>
  <w:style w:type="paragraph" w:styleId="DocumentMap">
    <w:name w:val="Document Map"/>
    <w:basedOn w:val="Normal"/>
    <w:link w:val="DocumentMapChar"/>
    <w:rsid w:val="006065BB"/>
    <w:rPr>
      <w:rFonts w:ascii="Tahoma" w:hAnsi="Tahoma"/>
      <w:sz w:val="16"/>
      <w:szCs w:val="16"/>
      <w:lang w:val="en-US" w:eastAsia="en-US"/>
    </w:rPr>
  </w:style>
  <w:style w:type="character" w:customStyle="1" w:styleId="DocumentMapChar">
    <w:name w:val="Document Map Char"/>
    <w:basedOn w:val="DefaultParagraphFont"/>
    <w:link w:val="DocumentMap"/>
    <w:rsid w:val="006065BB"/>
    <w:rPr>
      <w:rFonts w:ascii="Tahoma" w:hAnsi="Tahoma"/>
      <w:sz w:val="16"/>
      <w:szCs w:val="16"/>
    </w:rPr>
  </w:style>
  <w:style w:type="paragraph" w:styleId="NormalWeb">
    <w:name w:val="Normal (Web)"/>
    <w:basedOn w:val="Normal"/>
    <w:uiPriority w:val="99"/>
    <w:unhideWhenUsed/>
    <w:rsid w:val="006065BB"/>
    <w:pPr>
      <w:spacing w:before="100" w:beforeAutospacing="1" w:after="100" w:afterAutospacing="1"/>
    </w:pPr>
  </w:style>
  <w:style w:type="character" w:customStyle="1" w:styleId="MTEquationSection">
    <w:name w:val="MTEquationSection"/>
    <w:rsid w:val="006065BB"/>
    <w:rPr>
      <w:vanish/>
      <w:color w:val="FF0000"/>
      <w:spacing w:val="-2"/>
      <w:lang w:val="el-GR"/>
    </w:rPr>
  </w:style>
  <w:style w:type="paragraph" w:customStyle="1" w:styleId="MTDisplayEquation">
    <w:name w:val="MTDisplayEquation"/>
    <w:basedOn w:val="Normal"/>
    <w:next w:val="Normal"/>
    <w:link w:val="MTDisplayEquationChar"/>
    <w:rsid w:val="006065BB"/>
    <w:pPr>
      <w:tabs>
        <w:tab w:val="center" w:pos="4640"/>
        <w:tab w:val="right" w:pos="9300"/>
      </w:tabs>
      <w:jc w:val="center"/>
    </w:pPr>
    <w:rPr>
      <w:sz w:val="20"/>
      <w:szCs w:val="20"/>
      <w:lang w:val="en-US" w:eastAsia="en-US"/>
    </w:rPr>
  </w:style>
  <w:style w:type="character" w:customStyle="1" w:styleId="MTDisplayEquationChar">
    <w:name w:val="MTDisplayEquation Char"/>
    <w:link w:val="MTDisplayEquation"/>
    <w:rsid w:val="006065BB"/>
    <w:rPr>
      <w:sz w:val="20"/>
      <w:szCs w:val="20"/>
    </w:rPr>
  </w:style>
  <w:style w:type="character" w:customStyle="1" w:styleId="EndnoteTextChar">
    <w:name w:val="Endnote Text Char"/>
    <w:basedOn w:val="DefaultParagraphFont"/>
    <w:link w:val="EndnoteText"/>
    <w:uiPriority w:val="99"/>
    <w:rsid w:val="006065BB"/>
    <w:rPr>
      <w:sz w:val="20"/>
      <w:szCs w:val="20"/>
    </w:rPr>
  </w:style>
  <w:style w:type="paragraph" w:styleId="EndnoteText">
    <w:name w:val="endnote text"/>
    <w:basedOn w:val="Normal"/>
    <w:link w:val="EndnoteTextChar"/>
    <w:uiPriority w:val="99"/>
    <w:unhideWhenUsed/>
    <w:rsid w:val="006065BB"/>
    <w:rPr>
      <w:sz w:val="20"/>
      <w:szCs w:val="20"/>
      <w:lang w:val="en-US" w:eastAsia="en-US"/>
    </w:rPr>
  </w:style>
  <w:style w:type="paragraph" w:customStyle="1" w:styleId="figure0">
    <w:name w:val="figure"/>
    <w:basedOn w:val="Normal"/>
    <w:rsid w:val="006065BB"/>
    <w:pPr>
      <w:spacing w:before="120" w:after="120"/>
      <w:ind w:left="1644" w:right="397" w:hanging="1247"/>
      <w:jc w:val="both"/>
    </w:pPr>
    <w:rPr>
      <w:rFonts w:cs="Arial"/>
      <w:bCs/>
      <w:kern w:val="32"/>
      <w:sz w:val="20"/>
      <w:szCs w:val="32"/>
      <w:lang w:eastAsia="en-US"/>
    </w:rPr>
  </w:style>
  <w:style w:type="paragraph" w:customStyle="1" w:styleId="a">
    <w:name w:val="Κείμενα"/>
    <w:rsid w:val="00606D75"/>
    <w:pPr>
      <w:spacing w:line="240" w:lineRule="exact"/>
      <w:jc w:val="both"/>
    </w:pPr>
    <w:rPr>
      <w:sz w:val="20"/>
      <w:szCs w:val="20"/>
      <w:lang w:val="en-GB"/>
    </w:rPr>
  </w:style>
  <w:style w:type="paragraph" w:customStyle="1" w:styleId="eea">
    <w:name w:val="?e?µe?a"/>
    <w:rsid w:val="00606D75"/>
    <w:pPr>
      <w:overflowPunct w:val="0"/>
      <w:autoSpaceDE w:val="0"/>
      <w:autoSpaceDN w:val="0"/>
      <w:adjustRightInd w:val="0"/>
      <w:spacing w:line="240" w:lineRule="exact"/>
      <w:jc w:val="both"/>
      <w:textAlignment w:val="baseline"/>
    </w:pPr>
    <w:rPr>
      <w:sz w:val="20"/>
      <w:szCs w:val="20"/>
      <w:lang w:val="en-GB"/>
    </w:rPr>
  </w:style>
  <w:style w:type="paragraph" w:customStyle="1" w:styleId="a0">
    <w:name w:val="Επικεφαλίδες"/>
    <w:basedOn w:val="a"/>
    <w:next w:val="a"/>
    <w:rsid w:val="00606D75"/>
    <w:rPr>
      <w:b/>
      <w:caps/>
    </w:rPr>
  </w:style>
  <w:style w:type="paragraph" w:customStyle="1" w:styleId="a1">
    <w:name w:val="Εξισώσεις"/>
    <w:basedOn w:val="a"/>
    <w:rsid w:val="00606D75"/>
    <w:pPr>
      <w:jc w:val="center"/>
    </w:pPr>
  </w:style>
  <w:style w:type="paragraph" w:customStyle="1" w:styleId="a2">
    <w:name w:val="Βιβλιογραφία"/>
    <w:basedOn w:val="a"/>
    <w:rsid w:val="00606D75"/>
    <w:pPr>
      <w:spacing w:line="200" w:lineRule="exact"/>
    </w:pPr>
    <w:rPr>
      <w:sz w:val="18"/>
    </w:rPr>
  </w:style>
  <w:style w:type="paragraph" w:customStyle="1" w:styleId="a3">
    <w:name w:val="Πίνακες"/>
    <w:basedOn w:val="a"/>
    <w:rsid w:val="00606D75"/>
    <w:pPr>
      <w:spacing w:line="200" w:lineRule="exact"/>
      <w:jc w:val="center"/>
    </w:pPr>
    <w:rPr>
      <w:sz w:val="18"/>
    </w:rPr>
  </w:style>
  <w:style w:type="paragraph" w:customStyle="1" w:styleId="1">
    <w:name w:val="Πίνακας 1"/>
    <w:basedOn w:val="a"/>
    <w:next w:val="a3"/>
    <w:rsid w:val="00606D75"/>
    <w:rPr>
      <w:b/>
    </w:rPr>
  </w:style>
  <w:style w:type="character" w:customStyle="1" w:styleId="10">
    <w:name w:val="Σχήμα 1"/>
    <w:basedOn w:val="DefaultParagraphFont"/>
    <w:rsid w:val="00606D75"/>
    <w:rPr>
      <w:rFonts w:ascii="Times New Roman" w:hAnsi="Times New Roman"/>
      <w:b/>
      <w:noProof/>
      <w:sz w:val="18"/>
      <w:lang w:val="el-GR"/>
    </w:rPr>
  </w:style>
  <w:style w:type="paragraph" w:customStyle="1" w:styleId="a4">
    <w:name w:val="Τίτλοι Σχημάτων"/>
    <w:basedOn w:val="a"/>
    <w:rsid w:val="00606D75"/>
    <w:pPr>
      <w:spacing w:line="200" w:lineRule="exact"/>
    </w:pPr>
    <w:rPr>
      <w:sz w:val="18"/>
    </w:rPr>
  </w:style>
  <w:style w:type="paragraph" w:customStyle="1" w:styleId="11">
    <w:name w:val="Τίτλος1"/>
    <w:basedOn w:val="a"/>
    <w:next w:val="a5"/>
    <w:rsid w:val="00606D75"/>
    <w:pPr>
      <w:jc w:val="center"/>
    </w:pPr>
    <w:rPr>
      <w:b/>
      <w:caps/>
    </w:rPr>
  </w:style>
  <w:style w:type="paragraph" w:customStyle="1" w:styleId="a5">
    <w:name w:val="Συγγραφείς"/>
    <w:basedOn w:val="a"/>
    <w:next w:val="a6"/>
    <w:rsid w:val="00606D75"/>
    <w:pPr>
      <w:jc w:val="center"/>
    </w:pPr>
    <w:rPr>
      <w:b/>
      <w:sz w:val="18"/>
    </w:rPr>
  </w:style>
  <w:style w:type="paragraph" w:customStyle="1" w:styleId="a6">
    <w:name w:val="Διεύθυνση"/>
    <w:basedOn w:val="a"/>
    <w:rsid w:val="00606D75"/>
    <w:pPr>
      <w:jc w:val="center"/>
    </w:pPr>
    <w:rPr>
      <w:sz w:val="18"/>
    </w:rPr>
  </w:style>
  <w:style w:type="paragraph" w:customStyle="1" w:styleId="pefade">
    <w:name w:val="?p??efa??de?"/>
    <w:basedOn w:val="eea"/>
    <w:next w:val="eea"/>
    <w:rsid w:val="00606D75"/>
    <w:rPr>
      <w:b/>
      <w:caps/>
    </w:rPr>
  </w:style>
  <w:style w:type="paragraph" w:customStyle="1" w:styleId="sse">
    <w:name w:val="???s?se??"/>
    <w:basedOn w:val="eea"/>
    <w:rsid w:val="00606D75"/>
    <w:pPr>
      <w:jc w:val="center"/>
    </w:pPr>
  </w:style>
  <w:style w:type="paragraph" w:customStyle="1" w:styleId="afa">
    <w:name w:val="??ß?????af?a"/>
    <w:basedOn w:val="eea"/>
    <w:rsid w:val="00606D75"/>
    <w:pPr>
      <w:spacing w:line="200" w:lineRule="exact"/>
    </w:pPr>
    <w:rPr>
      <w:sz w:val="18"/>
    </w:rPr>
  </w:style>
  <w:style w:type="paragraph" w:customStyle="1" w:styleId="title">
    <w:name w:val="title"/>
    <w:basedOn w:val="Normal"/>
    <w:rsid w:val="00606D75"/>
    <w:pPr>
      <w:spacing w:before="600" w:after="240"/>
      <w:jc w:val="center"/>
      <w:outlineLvl w:val="0"/>
    </w:pPr>
    <w:rPr>
      <w:b/>
      <w:kern w:val="28"/>
      <w:sz w:val="28"/>
      <w:szCs w:val="20"/>
      <w:lang w:val="en-US" w:eastAsia="zh-CN"/>
    </w:rPr>
  </w:style>
  <w:style w:type="paragraph" w:customStyle="1" w:styleId="keyword">
    <w:name w:val="keyword"/>
    <w:basedOn w:val="Normal"/>
    <w:rsid w:val="00606D75"/>
    <w:pPr>
      <w:spacing w:before="280" w:after="60"/>
      <w:jc w:val="both"/>
    </w:pPr>
    <w:rPr>
      <w:sz w:val="22"/>
      <w:szCs w:val="20"/>
      <w:lang w:val="en-US" w:eastAsia="zh-CN"/>
    </w:rPr>
  </w:style>
  <w:style w:type="character" w:styleId="CommentReference">
    <w:name w:val="annotation reference"/>
    <w:basedOn w:val="DefaultParagraphFont"/>
    <w:rsid w:val="00606D75"/>
    <w:rPr>
      <w:sz w:val="16"/>
      <w:szCs w:val="16"/>
    </w:rPr>
  </w:style>
  <w:style w:type="paragraph" w:styleId="CommentText">
    <w:name w:val="annotation text"/>
    <w:basedOn w:val="Normal"/>
    <w:link w:val="CommentTextChar"/>
    <w:rsid w:val="00606D75"/>
    <w:rPr>
      <w:sz w:val="20"/>
      <w:szCs w:val="20"/>
      <w:lang w:eastAsia="en-US"/>
    </w:rPr>
  </w:style>
  <w:style w:type="character" w:customStyle="1" w:styleId="CommentTextChar">
    <w:name w:val="Comment Text Char"/>
    <w:basedOn w:val="DefaultParagraphFont"/>
    <w:link w:val="CommentText"/>
    <w:rsid w:val="00606D75"/>
    <w:rPr>
      <w:sz w:val="20"/>
      <w:szCs w:val="20"/>
      <w:lang w:val="el-GR"/>
    </w:rPr>
  </w:style>
  <w:style w:type="paragraph" w:customStyle="1" w:styleId="StyleListParagraphLatinCalibriBlackAfter6pt">
    <w:name w:val="Style List Paragraph + (Latin) Calibri Black After:  6 pt"/>
    <w:basedOn w:val="ListParagraph"/>
    <w:rsid w:val="00837F5E"/>
    <w:pPr>
      <w:spacing w:after="120"/>
    </w:pPr>
    <w:rPr>
      <w:rFonts w:ascii="Calibri" w:eastAsia="Times New Roman" w:hAnsi="Calibri" w:cs="Times New Roman"/>
      <w:color w:val="000000"/>
      <w:szCs w:val="20"/>
    </w:rPr>
  </w:style>
  <w:style w:type="character" w:styleId="FootnoteReference">
    <w:name w:val="footnote reference"/>
    <w:rsid w:val="00E107C8"/>
    <w:rPr>
      <w:vertAlign w:val="superscript"/>
    </w:rPr>
  </w:style>
  <w:style w:type="character" w:styleId="EndnoteReference">
    <w:name w:val="endnote reference"/>
    <w:basedOn w:val="DefaultParagraphFont"/>
    <w:uiPriority w:val="99"/>
    <w:unhideWhenUsed/>
    <w:rsid w:val="00E107C8"/>
    <w:rPr>
      <w:vertAlign w:val="superscript"/>
    </w:rPr>
  </w:style>
  <w:style w:type="character" w:customStyle="1" w:styleId="BodyTextChar1">
    <w:name w:val="Body Text Char1"/>
    <w:basedOn w:val="DefaultParagraphFont"/>
    <w:uiPriority w:val="99"/>
    <w:rsid w:val="00E107C8"/>
    <w:rPr>
      <w:szCs w:val="24"/>
      <w:lang w:val="en-GB"/>
    </w:rPr>
  </w:style>
</w:styles>
</file>

<file path=word/webSettings.xml><?xml version="1.0" encoding="utf-8"?>
<w:webSettings xmlns:r="http://schemas.openxmlformats.org/officeDocument/2006/relationships" xmlns:w="http://schemas.openxmlformats.org/wordprocessingml/2006/main">
  <w:divs>
    <w:div w:id="156389995">
      <w:bodyDiv w:val="1"/>
      <w:marLeft w:val="0"/>
      <w:marRight w:val="0"/>
      <w:marTop w:val="0"/>
      <w:marBottom w:val="0"/>
      <w:divBdr>
        <w:top w:val="none" w:sz="0" w:space="0" w:color="auto"/>
        <w:left w:val="none" w:sz="0" w:space="0" w:color="auto"/>
        <w:bottom w:val="none" w:sz="0" w:space="0" w:color="auto"/>
        <w:right w:val="none" w:sz="0" w:space="0" w:color="auto"/>
      </w:divBdr>
    </w:div>
    <w:div w:id="404911910">
      <w:marLeft w:val="0"/>
      <w:marRight w:val="0"/>
      <w:marTop w:val="0"/>
      <w:marBottom w:val="0"/>
      <w:divBdr>
        <w:top w:val="none" w:sz="0" w:space="0" w:color="auto"/>
        <w:left w:val="none" w:sz="0" w:space="0" w:color="auto"/>
        <w:bottom w:val="none" w:sz="0" w:space="0" w:color="auto"/>
        <w:right w:val="none" w:sz="0" w:space="0" w:color="auto"/>
      </w:divBdr>
    </w:div>
    <w:div w:id="11984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7.bin"/><Relationship Id="rId84" Type="http://schemas.openxmlformats.org/officeDocument/2006/relationships/image" Target="media/image43.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image" Target="media/image67.wmf"/><Relationship Id="rId138" Type="http://schemas.openxmlformats.org/officeDocument/2006/relationships/image" Target="media/image68.wmf"/><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image" Target="media/image85.wmf"/><Relationship Id="rId170" Type="http://schemas.openxmlformats.org/officeDocument/2006/relationships/oleObject" Target="embeddings/oleObject82.bin"/><Relationship Id="rId191" Type="http://schemas.openxmlformats.org/officeDocument/2006/relationships/image" Target="media/image94.emf"/><Relationship Id="rId196"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47.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image" Target="media/image28.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41.wmf"/><Relationship Id="rId102" Type="http://schemas.openxmlformats.org/officeDocument/2006/relationships/image" Target="media/image52.wmf"/><Relationship Id="rId123" Type="http://schemas.openxmlformats.org/officeDocument/2006/relationships/oleObject" Target="embeddings/oleObject55.bin"/><Relationship Id="rId128" Type="http://schemas.openxmlformats.org/officeDocument/2006/relationships/image" Target="media/image65.wmf"/><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image" Target="media/image46.wmf"/><Relationship Id="rId95" Type="http://schemas.openxmlformats.org/officeDocument/2006/relationships/oleObject" Target="embeddings/oleObject41.bin"/><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90.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23.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6.wmf"/><Relationship Id="rId113" Type="http://schemas.openxmlformats.org/officeDocument/2006/relationships/oleObject" Target="embeddings/oleObject50.bin"/><Relationship Id="rId118" Type="http://schemas.openxmlformats.org/officeDocument/2006/relationships/image" Target="media/image60.wmf"/><Relationship Id="rId134" Type="http://schemas.openxmlformats.org/officeDocument/2006/relationships/oleObject" Target="embeddings/oleObject61.bin"/><Relationship Id="rId139" Type="http://schemas.openxmlformats.org/officeDocument/2006/relationships/oleObject" Target="embeddings/oleObject65.bin"/><Relationship Id="rId80" Type="http://schemas.openxmlformats.org/officeDocument/2006/relationships/oleObject" Target="embeddings/oleObject33.bin"/><Relationship Id="rId85" Type="http://schemas.openxmlformats.org/officeDocument/2006/relationships/oleObject" Target="embeddings/oleObject36.bin"/><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image" Target="media/image95.emf"/><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image" Target="media/image31.wmf"/><Relationship Id="rId103" Type="http://schemas.openxmlformats.org/officeDocument/2006/relationships/oleObject" Target="embeddings/oleObject45.bin"/><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58.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9.wmf"/><Relationship Id="rId91" Type="http://schemas.openxmlformats.org/officeDocument/2006/relationships/oleObject" Target="embeddings/oleObject39.bin"/><Relationship Id="rId96" Type="http://schemas.openxmlformats.org/officeDocument/2006/relationships/image" Target="media/image49.wmf"/><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6.wmf"/><Relationship Id="rId114" Type="http://schemas.openxmlformats.org/officeDocument/2006/relationships/image" Target="media/image58.wmf"/><Relationship Id="rId119" Type="http://schemas.openxmlformats.org/officeDocument/2006/relationships/oleObject" Target="embeddings/oleObject53.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34.wmf"/><Relationship Id="rId81" Type="http://schemas.openxmlformats.org/officeDocument/2006/relationships/oleObject" Target="embeddings/oleObject34.bin"/><Relationship Id="rId86" Type="http://schemas.openxmlformats.org/officeDocument/2006/relationships/image" Target="media/image44.wmf"/><Relationship Id="rId130" Type="http://schemas.openxmlformats.org/officeDocument/2006/relationships/image" Target="media/image66.wmf"/><Relationship Id="rId135" Type="http://schemas.openxmlformats.org/officeDocument/2006/relationships/oleObject" Target="embeddings/oleObject62.bin"/><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72" Type="http://schemas.openxmlformats.org/officeDocument/2006/relationships/oleObject" Target="embeddings/oleObject83.bin"/><Relationship Id="rId193" Type="http://schemas.openxmlformats.org/officeDocument/2006/relationships/image" Target="media/image96.e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oleObject" Target="embeddings/oleObject48.bin"/><Relationship Id="rId34"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image" Target="media/image29.wmf"/><Relationship Id="rId76" Type="http://schemas.openxmlformats.org/officeDocument/2006/relationships/oleObject" Target="embeddings/oleObject31.bin"/><Relationship Id="rId97" Type="http://schemas.openxmlformats.org/officeDocument/2006/relationships/oleObject" Target="embeddings/oleObject42.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6.bin"/><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jpeg"/><Relationship Id="rId71" Type="http://schemas.openxmlformats.org/officeDocument/2006/relationships/image" Target="media/image37.wmf"/><Relationship Id="rId92" Type="http://schemas.openxmlformats.org/officeDocument/2006/relationships/image" Target="media/image47.wmf"/><Relationship Id="rId162" Type="http://schemas.openxmlformats.org/officeDocument/2006/relationships/oleObject" Target="embeddings/oleObject78.bin"/><Relationship Id="rId183"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20.wmf"/><Relationship Id="rId45" Type="http://schemas.openxmlformats.org/officeDocument/2006/relationships/image" Target="media/image24.wmf"/><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image" Target="media/image56.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oleObject" Target="embeddings/oleObject63.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32.wmf"/><Relationship Id="rId82" Type="http://schemas.openxmlformats.org/officeDocument/2006/relationships/image" Target="media/image42.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image" Target="media/image97.e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1.bin"/><Relationship Id="rId77" Type="http://schemas.openxmlformats.org/officeDocument/2006/relationships/image" Target="media/image40.wmf"/><Relationship Id="rId100" Type="http://schemas.openxmlformats.org/officeDocument/2006/relationships/image" Target="media/image51.wmf"/><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oleObject" Target="embeddings/oleObject29.bin"/><Relationship Id="rId93" Type="http://schemas.openxmlformats.org/officeDocument/2006/relationships/oleObject" Target="embeddings/oleObject40.bin"/><Relationship Id="rId98" Type="http://schemas.openxmlformats.org/officeDocument/2006/relationships/image" Target="media/image50.wmf"/><Relationship Id="rId121" Type="http://schemas.openxmlformats.org/officeDocument/2006/relationships/oleObject" Target="embeddings/oleObject54.bin"/><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e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16.bin"/><Relationship Id="rId67" Type="http://schemas.openxmlformats.org/officeDocument/2006/relationships/image" Target="media/image35.wmf"/><Relationship Id="rId116" Type="http://schemas.openxmlformats.org/officeDocument/2006/relationships/image" Target="media/image59.wmf"/><Relationship Id="rId137" Type="http://schemas.openxmlformats.org/officeDocument/2006/relationships/oleObject" Target="embeddings/oleObject64.bin"/><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image" Target="media/image21.wmf"/><Relationship Id="rId62" Type="http://schemas.openxmlformats.org/officeDocument/2006/relationships/oleObject" Target="embeddings/oleObject24.bin"/><Relationship Id="rId83" Type="http://schemas.openxmlformats.org/officeDocument/2006/relationships/oleObject" Target="embeddings/oleObject35.bin"/><Relationship Id="rId88" Type="http://schemas.openxmlformats.org/officeDocument/2006/relationships/image" Target="media/image45.wmf"/><Relationship Id="rId111" Type="http://schemas.openxmlformats.org/officeDocument/2006/relationships/oleObject" Target="embeddings/oleObject49.bin"/><Relationship Id="rId132" Type="http://schemas.openxmlformats.org/officeDocument/2006/relationships/oleObject" Target="embeddings/oleObject60.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footer" Target="footer1.xml"/><Relationship Id="rId190" Type="http://schemas.openxmlformats.org/officeDocument/2006/relationships/image" Target="media/image93.emf"/><Relationship Id="rId15" Type="http://schemas.openxmlformats.org/officeDocument/2006/relationships/oleObject" Target="embeddings/oleObject4.bin"/><Relationship Id="rId36" Type="http://schemas.openxmlformats.org/officeDocument/2006/relationships/image" Target="media/image16.emf"/><Relationship Id="rId57" Type="http://schemas.openxmlformats.org/officeDocument/2006/relationships/image" Target="media/image30.wmf"/><Relationship Id="rId106" Type="http://schemas.openxmlformats.org/officeDocument/2006/relationships/image" Target="media/image54.wmf"/><Relationship Id="rId127" Type="http://schemas.openxmlformats.org/officeDocument/2006/relationships/oleObject" Target="embeddings/oleObject57.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19.bin"/><Relationship Id="rId73" Type="http://schemas.openxmlformats.org/officeDocument/2006/relationships/image" Target="media/image38.wmf"/><Relationship Id="rId78" Type="http://schemas.openxmlformats.org/officeDocument/2006/relationships/oleObject" Target="embeddings/oleObject32.bin"/><Relationship Id="rId94" Type="http://schemas.openxmlformats.org/officeDocument/2006/relationships/image" Target="media/image4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2.wmf"/><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7.bin"/><Relationship Id="rId26"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21</Pages>
  <Words>3880</Words>
  <Characters>26015</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ΤΕΙ ΗΠΕΙΡΟΥ</vt:lpstr>
    </vt:vector>
  </TitlesOfParts>
  <Company>ΡΑΦΕΙΟ ΠΡΟΓΡΑΜΜΑΤΩΝ</Company>
  <LinksUpToDate>false</LinksUpToDate>
  <CharactersWithSpaces>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ΗΠΕΙΡΟΥ</dc:title>
  <dc:subject/>
  <dc:creator>ΦΙΛΗΣ</dc:creator>
  <cp:keywords/>
  <dc:description/>
  <cp:lastModifiedBy>Eugene D. Skouras</cp:lastModifiedBy>
  <cp:revision>8</cp:revision>
  <cp:lastPrinted>2015-04-08T09:52:00Z</cp:lastPrinted>
  <dcterms:created xsi:type="dcterms:W3CDTF">2015-10-20T16:33:00Z</dcterms:created>
  <dcterms:modified xsi:type="dcterms:W3CDTF">2015-10-23T12:30:00Z</dcterms:modified>
</cp:coreProperties>
</file>