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72" w:rsidRPr="00D15938" w:rsidRDefault="005E2B6F" w:rsidP="00FD01C7">
      <w:pPr>
        <w:jc w:val="center"/>
        <w:rPr>
          <w:rFonts w:ascii="Arial" w:hAnsi="Arial" w:cs="Arial"/>
          <w:b/>
          <w:sz w:val="20"/>
        </w:rPr>
      </w:pPr>
      <w:r w:rsidRPr="00D15938">
        <w:rPr>
          <w:rFonts w:ascii="Arial" w:hAnsi="Arial" w:cs="Arial"/>
          <w:noProof/>
          <w:sz w:val="20"/>
        </w:rPr>
        <w:drawing>
          <wp:inline distT="0" distB="0" distL="0" distR="0">
            <wp:extent cx="5401945" cy="128714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01945" cy="1287145"/>
                    </a:xfrm>
                    <a:prstGeom prst="rect">
                      <a:avLst/>
                    </a:prstGeom>
                    <a:noFill/>
                    <a:ln w="9525">
                      <a:noFill/>
                      <a:miter lim="800000"/>
                      <a:headEnd/>
                      <a:tailEnd/>
                    </a:ln>
                  </pic:spPr>
                </pic:pic>
              </a:graphicData>
            </a:graphic>
          </wp:inline>
        </w:drawing>
      </w:r>
    </w:p>
    <w:p w:rsidR="00236672" w:rsidRPr="00D15938" w:rsidRDefault="00236672" w:rsidP="00E3017A">
      <w:pPr>
        <w:pStyle w:val="Header"/>
        <w:tabs>
          <w:tab w:val="clear" w:pos="4153"/>
          <w:tab w:val="clear" w:pos="8306"/>
        </w:tabs>
        <w:spacing w:line="360" w:lineRule="auto"/>
        <w:jc w:val="both"/>
        <w:rPr>
          <w:rFonts w:ascii="Arial" w:hAnsi="Arial" w:cs="Arial"/>
          <w:sz w:val="20"/>
        </w:rPr>
      </w:pPr>
      <w:r w:rsidRPr="00D15938">
        <w:rPr>
          <w:rFonts w:ascii="Arial" w:hAnsi="Arial" w:cs="Arial"/>
          <w:sz w:val="20"/>
        </w:rPr>
        <w:t>Πάτρα,  . . ./. . ./ . . .</w:t>
      </w:r>
    </w:p>
    <w:p w:rsidR="00236672" w:rsidRDefault="00236672" w:rsidP="003721C0">
      <w:pPr>
        <w:pStyle w:val="Header"/>
        <w:tabs>
          <w:tab w:val="clear" w:pos="4153"/>
          <w:tab w:val="clear" w:pos="8306"/>
          <w:tab w:val="left" w:pos="7371"/>
        </w:tabs>
        <w:spacing w:line="360" w:lineRule="auto"/>
        <w:jc w:val="both"/>
        <w:rPr>
          <w:rFonts w:ascii="Arial" w:hAnsi="Arial" w:cs="Arial"/>
          <w:sz w:val="20"/>
        </w:rPr>
      </w:pPr>
      <w:r w:rsidRPr="00D15938">
        <w:rPr>
          <w:rFonts w:ascii="Arial" w:hAnsi="Arial" w:cs="Arial"/>
          <w:sz w:val="20"/>
        </w:rPr>
        <w:t xml:space="preserve">Αρ. </w:t>
      </w:r>
      <w:proofErr w:type="spellStart"/>
      <w:r w:rsidRPr="00D15938">
        <w:rPr>
          <w:rFonts w:ascii="Arial" w:hAnsi="Arial" w:cs="Arial"/>
          <w:sz w:val="20"/>
        </w:rPr>
        <w:t>Πρωτ</w:t>
      </w:r>
      <w:proofErr w:type="spellEnd"/>
      <w:r w:rsidRPr="00D15938">
        <w:rPr>
          <w:rFonts w:ascii="Arial" w:hAnsi="Arial" w:cs="Arial"/>
          <w:sz w:val="20"/>
        </w:rPr>
        <w:t>.: . . . . . .</w:t>
      </w:r>
    </w:p>
    <w:p w:rsidR="0068584D" w:rsidRDefault="0068584D" w:rsidP="003721C0">
      <w:pPr>
        <w:pStyle w:val="Header"/>
        <w:tabs>
          <w:tab w:val="clear" w:pos="4153"/>
          <w:tab w:val="clear" w:pos="8306"/>
          <w:tab w:val="left" w:pos="7371"/>
        </w:tabs>
        <w:spacing w:line="360" w:lineRule="auto"/>
        <w:jc w:val="both"/>
        <w:rPr>
          <w:rFonts w:ascii="Arial" w:hAnsi="Arial" w:cs="Arial"/>
          <w:sz w:val="20"/>
        </w:rPr>
      </w:pPr>
    </w:p>
    <w:p w:rsidR="00046A88" w:rsidRPr="00AA3388" w:rsidRDefault="00046A88" w:rsidP="00046A88">
      <w:pPr>
        <w:pStyle w:val="Heading2"/>
        <w:tabs>
          <w:tab w:val="left" w:pos="-3119"/>
        </w:tabs>
        <w:spacing w:line="360" w:lineRule="auto"/>
        <w:jc w:val="center"/>
        <w:rPr>
          <w:i w:val="0"/>
          <w:sz w:val="20"/>
          <w:szCs w:val="20"/>
        </w:rPr>
      </w:pPr>
      <w:r w:rsidRPr="00AA3388">
        <w:rPr>
          <w:i w:val="0"/>
          <w:sz w:val="20"/>
          <w:szCs w:val="20"/>
          <w:u w:val="single"/>
        </w:rPr>
        <w:t>Προς</w:t>
      </w:r>
      <w:r w:rsidRPr="00AA3388">
        <w:rPr>
          <w:i w:val="0"/>
          <w:sz w:val="20"/>
          <w:szCs w:val="20"/>
        </w:rPr>
        <w:t>: Επιτροπή Ερευνών του Ειδικο</w:t>
      </w:r>
      <w:r>
        <w:rPr>
          <w:i w:val="0"/>
          <w:sz w:val="20"/>
          <w:szCs w:val="20"/>
        </w:rPr>
        <w:t>ύ Λογαριασμού του Τ.Ε.Ι. Πάτρας</w:t>
      </w:r>
    </w:p>
    <w:p w:rsidR="00046A88" w:rsidRPr="002F41E7" w:rsidRDefault="00046A88" w:rsidP="00046A88">
      <w:pPr>
        <w:jc w:val="center"/>
        <w:rPr>
          <w:rFonts w:ascii="Arial" w:hAnsi="Arial" w:cs="Arial"/>
          <w:b/>
          <w:bCs/>
          <w:sz w:val="28"/>
          <w:szCs w:val="28"/>
        </w:rPr>
      </w:pPr>
      <w:r>
        <w:rPr>
          <w:rFonts w:ascii="Arial" w:hAnsi="Arial" w:cs="Arial"/>
          <w:b/>
          <w:bCs/>
          <w:sz w:val="28"/>
          <w:szCs w:val="28"/>
        </w:rPr>
        <w:t>Παραδοτέα Έργου</w:t>
      </w:r>
    </w:p>
    <w:p w:rsidR="0068584D" w:rsidRPr="00D15938" w:rsidRDefault="0068584D" w:rsidP="003721C0">
      <w:pPr>
        <w:pStyle w:val="Header"/>
        <w:tabs>
          <w:tab w:val="clear" w:pos="4153"/>
          <w:tab w:val="clear" w:pos="8306"/>
          <w:tab w:val="left" w:pos="7371"/>
        </w:tabs>
        <w:spacing w:line="360" w:lineRule="auto"/>
        <w:jc w:val="both"/>
        <w:rPr>
          <w:rFonts w:ascii="Arial" w:hAnsi="Arial" w:cs="Arial"/>
          <w:sz w:val="20"/>
        </w:rPr>
      </w:pPr>
    </w:p>
    <w:tbl>
      <w:tblPr>
        <w:tblW w:w="0" w:type="auto"/>
        <w:tblLook w:val="01E0"/>
      </w:tblPr>
      <w:tblGrid>
        <w:gridCol w:w="2808"/>
        <w:gridCol w:w="5714"/>
      </w:tblGrid>
      <w:tr w:rsidR="0068584D" w:rsidRPr="0050798F" w:rsidTr="006065BB">
        <w:tc>
          <w:tcPr>
            <w:tcW w:w="2808" w:type="dxa"/>
            <w:tcBorders>
              <w:right w:val="single" w:sz="4" w:space="0" w:color="auto"/>
            </w:tcBorders>
          </w:tcPr>
          <w:p w:rsidR="0068584D" w:rsidRPr="0050798F" w:rsidRDefault="0068584D" w:rsidP="006065BB">
            <w:pPr>
              <w:jc w:val="right"/>
              <w:rPr>
                <w:rFonts w:ascii="Arial" w:hAnsi="Arial" w:cs="Arial"/>
              </w:rPr>
            </w:pPr>
            <w:r w:rsidRPr="0050798F">
              <w:rPr>
                <w:rFonts w:ascii="Arial" w:hAnsi="Arial" w:cs="Arial"/>
                <w:sz w:val="20"/>
                <w:szCs w:val="20"/>
              </w:rPr>
              <w:t xml:space="preserve">Επιστημονικός υπεύθυνος:  </w:t>
            </w:r>
          </w:p>
        </w:tc>
        <w:tc>
          <w:tcPr>
            <w:tcW w:w="5714" w:type="dxa"/>
            <w:tcBorders>
              <w:top w:val="single" w:sz="4" w:space="0" w:color="auto"/>
              <w:left w:val="single" w:sz="4" w:space="0" w:color="auto"/>
              <w:bottom w:val="single" w:sz="4" w:space="0" w:color="auto"/>
              <w:right w:val="single" w:sz="4" w:space="0" w:color="auto"/>
            </w:tcBorders>
          </w:tcPr>
          <w:p w:rsidR="0068584D" w:rsidRPr="0050798F" w:rsidRDefault="0068584D" w:rsidP="006065BB">
            <w:pPr>
              <w:rPr>
                <w:rFonts w:ascii="Arial" w:hAnsi="Arial" w:cs="Arial"/>
              </w:rPr>
            </w:pPr>
            <w:r w:rsidRPr="00D64DCC">
              <w:rPr>
                <w:rFonts w:ascii="Arial" w:hAnsi="Arial" w:cs="Arial"/>
                <w:b/>
              </w:rPr>
              <w:t>ΚΑΜΒΥΣΑΣ ΓΡΗΓΟΡΙΟΣ</w:t>
            </w:r>
          </w:p>
        </w:tc>
      </w:tr>
      <w:tr w:rsidR="0068584D" w:rsidRPr="0050798F" w:rsidTr="006065BB">
        <w:tc>
          <w:tcPr>
            <w:tcW w:w="2808" w:type="dxa"/>
            <w:tcBorders>
              <w:right w:val="single" w:sz="4" w:space="0" w:color="auto"/>
            </w:tcBorders>
          </w:tcPr>
          <w:p w:rsidR="0068584D" w:rsidRPr="0050798F" w:rsidRDefault="0068584D" w:rsidP="006065BB">
            <w:pPr>
              <w:jc w:val="right"/>
              <w:rPr>
                <w:rFonts w:ascii="Arial" w:hAnsi="Arial" w:cs="Arial"/>
              </w:rPr>
            </w:pPr>
            <w:r w:rsidRPr="0050798F">
              <w:rPr>
                <w:rFonts w:ascii="Arial" w:hAnsi="Arial" w:cs="Arial"/>
                <w:sz w:val="20"/>
                <w:szCs w:val="20"/>
              </w:rPr>
              <w:t xml:space="preserve">Τίτλος έργου:                       </w:t>
            </w:r>
          </w:p>
        </w:tc>
        <w:tc>
          <w:tcPr>
            <w:tcW w:w="5714" w:type="dxa"/>
            <w:tcBorders>
              <w:top w:val="single" w:sz="4" w:space="0" w:color="auto"/>
              <w:left w:val="single" w:sz="4" w:space="0" w:color="auto"/>
              <w:bottom w:val="single" w:sz="4" w:space="0" w:color="auto"/>
              <w:right w:val="single" w:sz="4" w:space="0" w:color="auto"/>
            </w:tcBorders>
          </w:tcPr>
          <w:p w:rsidR="0068584D" w:rsidRPr="00B66784" w:rsidRDefault="0068584D" w:rsidP="00653A18">
            <w:pPr>
              <w:rPr>
                <w:rFonts w:ascii="Arial" w:hAnsi="Arial" w:cs="Arial"/>
              </w:rPr>
            </w:pPr>
            <w:r w:rsidRPr="00E37692">
              <w:rPr>
                <w:rFonts w:ascii="Arial" w:hAnsi="Arial" w:cs="Arial"/>
                <w:b/>
              </w:rPr>
              <w:t>ΑΡΧΙΜΗΔΗΣ ΙΙΙ: ΕΝΙΣΧΥΣΗ ΕΡΕΥΝΗΤΙΚΩΝ ΟΜΑΔΩΝ ΣΤΑ ΤΕΙ</w:t>
            </w:r>
            <w:r>
              <w:rPr>
                <w:rFonts w:ascii="Arial" w:hAnsi="Arial" w:cs="Arial"/>
                <w:b/>
              </w:rPr>
              <w:t xml:space="preserve"> -  </w:t>
            </w:r>
            <w:r w:rsidRPr="00B66784">
              <w:rPr>
                <w:rFonts w:ascii="Arial" w:hAnsi="Arial" w:cs="Arial"/>
                <w:b/>
              </w:rPr>
              <w:t xml:space="preserve">ΥΠΟΕΡΓΟ </w:t>
            </w:r>
            <w:r w:rsidR="00653A18">
              <w:rPr>
                <w:rFonts w:ascii="Arial" w:hAnsi="Arial" w:cs="Arial"/>
                <w:b/>
              </w:rPr>
              <w:t>8</w:t>
            </w:r>
            <w:r>
              <w:rPr>
                <w:rFonts w:ascii="Arial" w:hAnsi="Arial" w:cs="Arial"/>
                <w:b/>
              </w:rPr>
              <w:t xml:space="preserve"> </w:t>
            </w:r>
            <w:r w:rsidRPr="00D64DCC">
              <w:rPr>
                <w:rFonts w:ascii="Arial" w:hAnsi="Arial" w:cs="Arial"/>
                <w:b/>
              </w:rPr>
              <w:t>«ΜΑΘΗΜΑΤΙΚΗ ΚΑΙ ΥΠΟΛΟΓΙΣΤΙΚΗ ΔΙΕΡΕΥΝΗΣΗ ΡΟΪΚΟΥ ΠΕΔΙΟΥ ΒΙΟΛΟΓΙΚΩΝ ΥΓΡΩΝ ΓΙΑ ΘΕΡΑΠΕΥΤΙΚΟ ΣΧΕΔΙΑΣΜΟ ΣΕ ΚΛΙΝΙΚΑ ΣΗΜΑΝΤΙΚΕΣ ΣΥΝΘΗΚΕΣ»</w:t>
            </w:r>
          </w:p>
        </w:tc>
      </w:tr>
      <w:tr w:rsidR="0068584D" w:rsidRPr="0050798F" w:rsidTr="006065BB">
        <w:tc>
          <w:tcPr>
            <w:tcW w:w="2808" w:type="dxa"/>
            <w:tcBorders>
              <w:right w:val="single" w:sz="4" w:space="0" w:color="auto"/>
            </w:tcBorders>
          </w:tcPr>
          <w:p w:rsidR="0068584D" w:rsidRPr="0050798F" w:rsidRDefault="0068584D" w:rsidP="006065BB">
            <w:pPr>
              <w:jc w:val="right"/>
              <w:rPr>
                <w:rFonts w:ascii="Arial" w:hAnsi="Arial" w:cs="Arial"/>
                <w:sz w:val="20"/>
                <w:szCs w:val="20"/>
              </w:rPr>
            </w:pPr>
            <w:r w:rsidRPr="0050798F">
              <w:rPr>
                <w:rFonts w:ascii="Arial" w:hAnsi="Arial" w:cs="Arial"/>
                <w:sz w:val="20"/>
                <w:szCs w:val="20"/>
              </w:rPr>
              <w:t>Κωδικός έργου:</w:t>
            </w:r>
          </w:p>
        </w:tc>
        <w:tc>
          <w:tcPr>
            <w:tcW w:w="5714" w:type="dxa"/>
            <w:tcBorders>
              <w:top w:val="single" w:sz="4" w:space="0" w:color="auto"/>
              <w:left w:val="single" w:sz="4" w:space="0" w:color="auto"/>
              <w:bottom w:val="single" w:sz="4" w:space="0" w:color="auto"/>
              <w:right w:val="single" w:sz="4" w:space="0" w:color="auto"/>
            </w:tcBorders>
          </w:tcPr>
          <w:p w:rsidR="0068584D" w:rsidRPr="0050798F" w:rsidRDefault="0068584D" w:rsidP="006065BB">
            <w:pPr>
              <w:rPr>
                <w:rFonts w:ascii="Arial" w:hAnsi="Arial" w:cs="Arial"/>
                <w:sz w:val="20"/>
                <w:szCs w:val="20"/>
              </w:rPr>
            </w:pPr>
            <w:r w:rsidRPr="00D64DCC">
              <w:rPr>
                <w:rFonts w:ascii="Arial" w:hAnsi="Arial" w:cs="Arial"/>
              </w:rPr>
              <w:t>10.74.11.02</w:t>
            </w:r>
            <w:r>
              <w:rPr>
                <w:rFonts w:ascii="Arial" w:hAnsi="Arial" w:cs="Arial"/>
              </w:rPr>
              <w:t xml:space="preserve"> - 061</w:t>
            </w:r>
          </w:p>
        </w:tc>
      </w:tr>
    </w:tbl>
    <w:p w:rsidR="005E2B6F" w:rsidRPr="0026744A" w:rsidRDefault="005E2B6F" w:rsidP="00E52E04">
      <w:pPr>
        <w:pStyle w:val="Header"/>
        <w:tabs>
          <w:tab w:val="clear" w:pos="4153"/>
          <w:tab w:val="clear" w:pos="8306"/>
          <w:tab w:val="left" w:pos="7371"/>
        </w:tabs>
        <w:spacing w:line="360" w:lineRule="auto"/>
        <w:jc w:val="center"/>
        <w:rPr>
          <w:rFonts w:ascii="Arial" w:hAnsi="Arial" w:cs="Arial"/>
        </w:rPr>
      </w:pPr>
    </w:p>
    <w:p w:rsidR="006065BB" w:rsidRPr="00E52E04" w:rsidRDefault="006065BB" w:rsidP="006065BB">
      <w:pPr>
        <w:pStyle w:val="Header"/>
        <w:tabs>
          <w:tab w:val="clear" w:pos="4153"/>
          <w:tab w:val="clear" w:pos="8306"/>
          <w:tab w:val="left" w:pos="7371"/>
        </w:tabs>
        <w:spacing w:line="360" w:lineRule="auto"/>
        <w:jc w:val="center"/>
        <w:rPr>
          <w:rFonts w:ascii="Arial" w:hAnsi="Arial" w:cs="Arial"/>
        </w:rPr>
      </w:pPr>
    </w:p>
    <w:p w:rsidR="006065BB" w:rsidRPr="00B1516D" w:rsidRDefault="006065BB" w:rsidP="007A7ACA">
      <w:pPr>
        <w:pStyle w:val="Header"/>
        <w:tabs>
          <w:tab w:val="left" w:pos="7371"/>
        </w:tabs>
        <w:spacing w:line="480" w:lineRule="auto"/>
        <w:jc w:val="center"/>
        <w:rPr>
          <w:i/>
          <w:sz w:val="28"/>
          <w:szCs w:val="24"/>
        </w:rPr>
      </w:pPr>
      <w:r w:rsidRPr="00697875">
        <w:rPr>
          <w:i/>
          <w:sz w:val="28"/>
          <w:szCs w:val="24"/>
        </w:rPr>
        <w:t xml:space="preserve">Παραδοτέο </w:t>
      </w:r>
      <w:r w:rsidR="00B1516D" w:rsidRPr="00B1516D">
        <w:rPr>
          <w:i/>
          <w:sz w:val="28"/>
          <w:szCs w:val="24"/>
        </w:rPr>
        <w:t>Π.Ε.4, Υπολογιστική Ρευστοδυναμικ</w:t>
      </w:r>
      <w:r w:rsidR="007A7ACA">
        <w:rPr>
          <w:i/>
          <w:sz w:val="28"/>
          <w:szCs w:val="24"/>
        </w:rPr>
        <w:t>ή (CFD) με βελτιωμένες μεθόδους</w:t>
      </w:r>
      <w:r w:rsidR="00B1516D" w:rsidRPr="00B1516D">
        <w:rPr>
          <w:i/>
          <w:sz w:val="28"/>
          <w:szCs w:val="24"/>
        </w:rPr>
        <w:t xml:space="preserve"> </w:t>
      </w:r>
    </w:p>
    <w:p w:rsidR="006065BB" w:rsidRPr="00697875" w:rsidRDefault="006065BB" w:rsidP="007A7ACA">
      <w:pPr>
        <w:keepNext/>
        <w:keepLines/>
        <w:widowControl w:val="0"/>
        <w:autoSpaceDE w:val="0"/>
        <w:autoSpaceDN w:val="0"/>
        <w:adjustRightInd w:val="0"/>
        <w:spacing w:line="480" w:lineRule="auto"/>
        <w:jc w:val="center"/>
        <w:rPr>
          <w:i/>
        </w:rPr>
      </w:pPr>
    </w:p>
    <w:p w:rsidR="002A5E65" w:rsidRPr="002A5E65" w:rsidRDefault="002A5E65" w:rsidP="007A7ACA">
      <w:pPr>
        <w:pStyle w:val="AuthorAffiliation"/>
        <w:spacing w:line="480" w:lineRule="auto"/>
        <w:jc w:val="both"/>
        <w:rPr>
          <w:i w:val="0"/>
          <w:sz w:val="24"/>
          <w:szCs w:val="24"/>
          <w:lang w:val="el-GR" w:eastAsia="el-GR"/>
        </w:rPr>
      </w:pPr>
      <w:r w:rsidRPr="002A5E65">
        <w:rPr>
          <w:i w:val="0"/>
          <w:sz w:val="24"/>
          <w:szCs w:val="24"/>
          <w:lang w:val="el-GR" w:eastAsia="el-GR"/>
        </w:rPr>
        <w:t>Στα πλαίσια του Π.Ε.4 Υπολογιστική Ρευστοδυναμική (CFD) με βελτιωμένες μεθόδους:</w:t>
      </w:r>
    </w:p>
    <w:p w:rsidR="002A5E65" w:rsidRPr="002A5E65" w:rsidRDefault="002A5E65" w:rsidP="007A7ACA">
      <w:pPr>
        <w:pStyle w:val="AuthorAffiliation"/>
        <w:spacing w:line="480" w:lineRule="auto"/>
        <w:jc w:val="both"/>
        <w:rPr>
          <w:i w:val="0"/>
          <w:sz w:val="24"/>
          <w:szCs w:val="24"/>
          <w:lang w:val="el-GR" w:eastAsia="el-GR"/>
        </w:rPr>
      </w:pPr>
      <w:r w:rsidRPr="0026744A">
        <w:rPr>
          <w:i w:val="0"/>
          <w:sz w:val="24"/>
          <w:szCs w:val="24"/>
          <w:u w:val="single"/>
          <w:lang w:val="el-GR" w:eastAsia="el-GR"/>
        </w:rPr>
        <w:t>Σύνοψη:</w:t>
      </w:r>
      <w:r w:rsidRPr="002A5E65">
        <w:rPr>
          <w:i w:val="0"/>
          <w:sz w:val="24"/>
          <w:szCs w:val="24"/>
          <w:lang w:val="el-GR" w:eastAsia="el-GR"/>
        </w:rPr>
        <w:t xml:space="preserve"> </w:t>
      </w:r>
      <w:r w:rsidR="0026744A">
        <w:rPr>
          <w:i w:val="0"/>
          <w:sz w:val="24"/>
          <w:szCs w:val="24"/>
          <w:lang w:val="el-GR" w:eastAsia="el-GR"/>
        </w:rPr>
        <w:t xml:space="preserve">Έγινε </w:t>
      </w:r>
      <w:r w:rsidRPr="002A5E65">
        <w:rPr>
          <w:i w:val="0"/>
          <w:sz w:val="24"/>
          <w:szCs w:val="24"/>
          <w:lang w:val="el-GR" w:eastAsia="el-GR"/>
        </w:rPr>
        <w:t xml:space="preserve"> η ανάπτυξη μεθόδων επίλυσης για </w:t>
      </w:r>
      <w:proofErr w:type="spellStart"/>
      <w:r w:rsidRPr="002A5E65">
        <w:rPr>
          <w:i w:val="0"/>
          <w:sz w:val="24"/>
          <w:szCs w:val="24"/>
          <w:lang w:val="el-GR" w:eastAsia="el-GR"/>
        </w:rPr>
        <w:t>απλεγματικές</w:t>
      </w:r>
      <w:proofErr w:type="spellEnd"/>
      <w:r w:rsidRPr="002A5E65">
        <w:rPr>
          <w:i w:val="0"/>
          <w:sz w:val="24"/>
          <w:szCs w:val="24"/>
          <w:lang w:val="el-GR" w:eastAsia="el-GR"/>
        </w:rPr>
        <w:t xml:space="preserve"> μεθόδους, για μεθόδους δικτύου </w:t>
      </w:r>
      <w:proofErr w:type="spellStart"/>
      <w:r w:rsidRPr="002A5E65">
        <w:rPr>
          <w:i w:val="0"/>
          <w:sz w:val="24"/>
          <w:szCs w:val="24"/>
          <w:lang w:val="el-GR" w:eastAsia="el-GR"/>
        </w:rPr>
        <w:t>Boltzmann</w:t>
      </w:r>
      <w:proofErr w:type="spellEnd"/>
      <w:r w:rsidRPr="002A5E65">
        <w:rPr>
          <w:i w:val="0"/>
          <w:sz w:val="24"/>
          <w:szCs w:val="24"/>
          <w:lang w:val="el-GR" w:eastAsia="el-GR"/>
        </w:rPr>
        <w:t>, και για συνήθεις μεθόδους.</w:t>
      </w:r>
    </w:p>
    <w:p w:rsidR="002A5E65" w:rsidRPr="002A5E65" w:rsidRDefault="002A5E65" w:rsidP="007A7ACA">
      <w:pPr>
        <w:pStyle w:val="AuthorAffiliation"/>
        <w:spacing w:line="480" w:lineRule="auto"/>
        <w:jc w:val="both"/>
        <w:rPr>
          <w:i w:val="0"/>
          <w:sz w:val="24"/>
          <w:szCs w:val="24"/>
          <w:lang w:val="el-GR" w:eastAsia="el-GR"/>
        </w:rPr>
      </w:pPr>
      <w:r w:rsidRPr="0026744A">
        <w:rPr>
          <w:i w:val="0"/>
          <w:sz w:val="24"/>
          <w:szCs w:val="24"/>
          <w:u w:val="single"/>
          <w:lang w:val="el-GR" w:eastAsia="el-GR"/>
        </w:rPr>
        <w:t>Περιγραφή Εργασιών:</w:t>
      </w:r>
      <w:r w:rsidRPr="002A5E65">
        <w:rPr>
          <w:i w:val="0"/>
          <w:sz w:val="24"/>
          <w:szCs w:val="24"/>
          <w:lang w:val="el-GR" w:eastAsia="el-GR"/>
        </w:rPr>
        <w:t xml:space="preserve"> Στο πρώτο μέρος επιλύθηκε η εξίσωση της ενέργειας χωρίς την παρουσία ταχυτήτων, όπου σταθερές θερμοκρασίες επιβάλλονται στα απέναντι τοιχώματα του χωρίου αρτηρίας, ενώ τα άλλα δύο θεωρούνται θερμικά μονωμένα. Σε δεύτερο μέρος επιλύθηκαν οι εξισώσεις </w:t>
      </w:r>
      <w:proofErr w:type="spellStart"/>
      <w:r w:rsidRPr="002A5E65">
        <w:rPr>
          <w:i w:val="0"/>
          <w:sz w:val="24"/>
          <w:szCs w:val="24"/>
          <w:lang w:val="el-GR" w:eastAsia="el-GR"/>
        </w:rPr>
        <w:t>Navier</w:t>
      </w:r>
      <w:proofErr w:type="spellEnd"/>
      <w:r w:rsidRPr="002A5E65">
        <w:rPr>
          <w:i w:val="0"/>
          <w:sz w:val="24"/>
          <w:szCs w:val="24"/>
          <w:lang w:val="el-GR" w:eastAsia="el-GR"/>
        </w:rPr>
        <w:t>-</w:t>
      </w:r>
      <w:proofErr w:type="spellStart"/>
      <w:r w:rsidRPr="002A5E65">
        <w:rPr>
          <w:i w:val="0"/>
          <w:sz w:val="24"/>
          <w:szCs w:val="24"/>
          <w:lang w:val="el-GR" w:eastAsia="el-GR"/>
        </w:rPr>
        <w:t>Stokes</w:t>
      </w:r>
      <w:proofErr w:type="spellEnd"/>
      <w:r w:rsidRPr="002A5E65">
        <w:rPr>
          <w:i w:val="0"/>
          <w:sz w:val="24"/>
          <w:szCs w:val="24"/>
          <w:lang w:val="el-GR" w:eastAsia="el-GR"/>
        </w:rPr>
        <w:t xml:space="preserve">, θεωρώντας περιοδικότητα στην ροή κατά την διεύθυνση ροής, και θέτοντας τα άνω και κάτω όρια του πεδίου τοιχώματα μηδενικής ταχύτητας. Οι ταχύτητες που υπολογίζονται, χρησιμοποιούνται στη συνέχεια για την εύρεση του θερμοκρασιακού προφίλ από την εξίσωση της ενέργειας, με τις παραπάνω συνοριακές συνθήκες. Στα προβλήματα ροής, η οδηγούσα δύναμη ήταν εξωτερικά επιβαλλόμενη, και το αντιπροσωπευτικό πεδίο περιοδικό, </w:t>
      </w:r>
      <w:r w:rsidRPr="002A5E65">
        <w:rPr>
          <w:i w:val="0"/>
          <w:sz w:val="24"/>
          <w:szCs w:val="24"/>
          <w:lang w:val="el-GR" w:eastAsia="el-GR"/>
        </w:rPr>
        <w:lastRenderedPageBreak/>
        <w:t xml:space="preserve">όπως και η ροή. Η ροή θεωρήθηκε ασυμπίεστη και έγινε διερεύνηση των αποτελεσμάτων σε ένα εύρος των αριθμών </w:t>
      </w:r>
      <w:proofErr w:type="spellStart"/>
      <w:r w:rsidRPr="002A5E65">
        <w:rPr>
          <w:i w:val="0"/>
          <w:sz w:val="24"/>
          <w:szCs w:val="24"/>
          <w:lang w:val="el-GR" w:eastAsia="el-GR"/>
        </w:rPr>
        <w:t>Reynolds</w:t>
      </w:r>
      <w:proofErr w:type="spellEnd"/>
      <w:r w:rsidRPr="002A5E65">
        <w:rPr>
          <w:i w:val="0"/>
          <w:sz w:val="24"/>
          <w:szCs w:val="24"/>
          <w:lang w:val="el-GR" w:eastAsia="el-GR"/>
        </w:rPr>
        <w:t xml:space="preserve"> και </w:t>
      </w:r>
      <w:proofErr w:type="spellStart"/>
      <w:r w:rsidRPr="002A5E65">
        <w:rPr>
          <w:i w:val="0"/>
          <w:sz w:val="24"/>
          <w:szCs w:val="24"/>
          <w:lang w:val="el-GR" w:eastAsia="el-GR"/>
        </w:rPr>
        <w:t>Prandtl</w:t>
      </w:r>
      <w:proofErr w:type="spellEnd"/>
      <w:r w:rsidRPr="002A5E65">
        <w:rPr>
          <w:i w:val="0"/>
          <w:sz w:val="24"/>
          <w:szCs w:val="24"/>
          <w:lang w:val="el-GR" w:eastAsia="el-GR"/>
        </w:rPr>
        <w:t xml:space="preserve">. </w:t>
      </w:r>
    </w:p>
    <w:p w:rsidR="002A5E65" w:rsidRPr="002A5E65" w:rsidRDefault="002A5E65" w:rsidP="007A7ACA">
      <w:pPr>
        <w:pStyle w:val="AuthorAffiliation"/>
        <w:spacing w:line="480" w:lineRule="auto"/>
        <w:jc w:val="both"/>
        <w:rPr>
          <w:i w:val="0"/>
          <w:sz w:val="24"/>
          <w:szCs w:val="24"/>
          <w:lang w:val="el-GR" w:eastAsia="el-GR"/>
        </w:rPr>
      </w:pPr>
      <w:r w:rsidRPr="002A5E65">
        <w:rPr>
          <w:i w:val="0"/>
          <w:sz w:val="24"/>
          <w:szCs w:val="24"/>
          <w:lang w:val="el-GR" w:eastAsia="el-GR"/>
        </w:rPr>
        <w:t xml:space="preserve"> </w:t>
      </w:r>
    </w:p>
    <w:p w:rsidR="00606D75" w:rsidRPr="0026744A" w:rsidRDefault="00606D75" w:rsidP="007A7ACA">
      <w:pPr>
        <w:pStyle w:val="Heading3"/>
        <w:spacing w:line="480" w:lineRule="auto"/>
        <w:rPr>
          <w:szCs w:val="22"/>
        </w:rPr>
      </w:pPr>
      <w:r w:rsidRPr="007F0553">
        <w:t>ΠΕΡΙΛΗΨΗ</w:t>
      </w:r>
    </w:p>
    <w:p w:rsidR="00606D75" w:rsidRPr="0026744A" w:rsidRDefault="00606D75" w:rsidP="007A7ACA">
      <w:pPr>
        <w:spacing w:line="480" w:lineRule="auto"/>
        <w:jc w:val="both"/>
        <w:rPr>
          <w:szCs w:val="22"/>
        </w:rPr>
      </w:pPr>
      <w:r w:rsidRPr="0026744A">
        <w:rPr>
          <w:szCs w:val="22"/>
        </w:rPr>
        <w:t xml:space="preserve">Η υπολογιστική ρευστοδυναμική (CFD) αποτελεί ένα από τα πλέον ενδιαφέροντα και σύγχρονα επιστημονικά αντικείμενα στη μοντελοποίηση και προσομοίωση της ροής βιολογικών υγρών (αίματος ή ούρων) σε αγγεία και αρτηρίες και την εκτίμηση των ρευστοδυναμικών παραμέτρων αυτής. Δημοσιευμένες μελέτες σε πειραματικά μοντέλα και υπολογιστικές τεχνικές σε ομοιώματα αρτηριών και πραγματικές, </w:t>
      </w:r>
      <w:proofErr w:type="spellStart"/>
      <w:r w:rsidRPr="0026744A">
        <w:rPr>
          <w:szCs w:val="22"/>
        </w:rPr>
        <w:t>στενωμένες</w:t>
      </w:r>
      <w:proofErr w:type="spellEnd"/>
      <w:r w:rsidRPr="0026744A">
        <w:rPr>
          <w:szCs w:val="22"/>
        </w:rPr>
        <w:t xml:space="preserve"> αρτηρίες καταδεικνύουν ότι οι φυσικοχημικές ιδιότητες που διέπουν την τοπική μεταφορά μάζας και την ανάπτυξη διατμητικών τάσεων στην επιφάνεια συνάφειας βιολογικού υγρού (αίματος ή ούρων) και τοιχώματος αγγείου αποτελούν σημαντικές αιμοδυναμικές παραμέτρους που επηρεάζουν τόσο την </w:t>
      </w:r>
      <w:proofErr w:type="spellStart"/>
      <w:r w:rsidRPr="0026744A">
        <w:rPr>
          <w:szCs w:val="22"/>
        </w:rPr>
        <w:t>παθογένεση</w:t>
      </w:r>
      <w:proofErr w:type="spellEnd"/>
      <w:r w:rsidRPr="0026744A">
        <w:rPr>
          <w:szCs w:val="22"/>
        </w:rPr>
        <w:t xml:space="preserve"> όσο και την εξέλιξη της αθηρωμάτωσης/στένωσης. Επίσης τονίζουν ότι οι τοπικές αιμοδυναμικές παράμετροι, που είναι ειδικές για κάθε ασθενή, θα πρέπει να χαρακτηρίζονται με ακρίβεια, ιδιαίτερα πριν από τη λήψη της ιατρικής απόφασης για θεραπευτική παρέμβαση. Προς αυτήν την κατεύθυνση είναι προφανές ότι η εφαρμογή της υπολογιστικής ρευστοδυναμικής θα πρέπει να υλοποιηθεί σε δεδομένα του ίδιου του ασθενούς και πιο συγκεκριμένα πάνω σε πραγματικές αγγειακές δομές και αθηρώματα Το παρόν έργο έχει εστιάσει στην εφαρμογή των CFD αλγορίθμων σε </w:t>
      </w:r>
      <w:proofErr w:type="spellStart"/>
      <w:r w:rsidRPr="0026744A">
        <w:rPr>
          <w:szCs w:val="22"/>
        </w:rPr>
        <w:t>στενωμένες</w:t>
      </w:r>
      <w:proofErr w:type="spellEnd"/>
      <w:r w:rsidRPr="0026744A">
        <w:rPr>
          <w:szCs w:val="22"/>
        </w:rPr>
        <w:t xml:space="preserve"> νεφρικές αρτηρίες. </w:t>
      </w:r>
    </w:p>
    <w:p w:rsidR="00606D75" w:rsidRPr="0026744A" w:rsidRDefault="00606D75" w:rsidP="007A7ACA">
      <w:pPr>
        <w:spacing w:line="480" w:lineRule="auto"/>
        <w:ind w:firstLine="284"/>
        <w:jc w:val="both"/>
        <w:rPr>
          <w:szCs w:val="22"/>
        </w:rPr>
      </w:pPr>
      <w:r w:rsidRPr="0026744A">
        <w:rPr>
          <w:szCs w:val="22"/>
        </w:rPr>
        <w:t>Στ</w:t>
      </w:r>
      <w:r w:rsidR="007A7ACA" w:rsidRPr="0026744A">
        <w:rPr>
          <w:szCs w:val="22"/>
        </w:rPr>
        <w:t>ο</w:t>
      </w:r>
      <w:r w:rsidRPr="0026744A">
        <w:rPr>
          <w:szCs w:val="22"/>
        </w:rPr>
        <w:t xml:space="preserve"> παρ</w:t>
      </w:r>
      <w:r w:rsidR="007A7ACA" w:rsidRPr="0026744A">
        <w:rPr>
          <w:szCs w:val="22"/>
        </w:rPr>
        <w:t>όν</w:t>
      </w:r>
      <w:r w:rsidRPr="0026744A">
        <w:rPr>
          <w:szCs w:val="22"/>
        </w:rPr>
        <w:t xml:space="preserve"> </w:t>
      </w:r>
      <w:r w:rsidR="007A7ACA" w:rsidRPr="0026744A">
        <w:rPr>
          <w:szCs w:val="22"/>
        </w:rPr>
        <w:t>έργο</w:t>
      </w:r>
      <w:r w:rsidRPr="0026744A">
        <w:rPr>
          <w:szCs w:val="22"/>
        </w:rPr>
        <w:t xml:space="preserve">, η </w:t>
      </w:r>
      <w:proofErr w:type="spellStart"/>
      <w:r w:rsidRPr="0026744A">
        <w:rPr>
          <w:szCs w:val="22"/>
        </w:rPr>
        <w:t>απλεγματική</w:t>
      </w:r>
      <w:proofErr w:type="spellEnd"/>
      <w:r w:rsidRPr="0026744A">
        <w:rPr>
          <w:szCs w:val="22"/>
        </w:rPr>
        <w:t xml:space="preserve"> μέθοδος της </w:t>
      </w:r>
      <w:r w:rsidRPr="0026744A">
        <w:rPr>
          <w:i/>
          <w:szCs w:val="22"/>
        </w:rPr>
        <w:t>τοπικής ταύτισης</w:t>
      </w:r>
      <w:r w:rsidRPr="0026744A">
        <w:rPr>
          <w:szCs w:val="22"/>
        </w:rPr>
        <w:t xml:space="preserve"> χρησιμοποιείται για την αριθμητική επίλυση των τρισδιάστατων εξισώσεων παροδικής, ασυμπίεστης, και στρωτής ροής </w:t>
      </w:r>
      <w:proofErr w:type="spellStart"/>
      <w:r w:rsidRPr="0026744A">
        <w:rPr>
          <w:szCs w:val="22"/>
        </w:rPr>
        <w:t>αιμοδυναμικού</w:t>
      </w:r>
      <w:proofErr w:type="spellEnd"/>
      <w:r w:rsidRPr="0026744A">
        <w:rPr>
          <w:szCs w:val="22"/>
        </w:rPr>
        <w:t xml:space="preserve"> ρευστού σε </w:t>
      </w:r>
      <w:proofErr w:type="spellStart"/>
      <w:r w:rsidRPr="0026744A">
        <w:rPr>
          <w:szCs w:val="22"/>
        </w:rPr>
        <w:t>στενωμένες</w:t>
      </w:r>
      <w:proofErr w:type="spellEnd"/>
      <w:r w:rsidRPr="0026744A">
        <w:rPr>
          <w:szCs w:val="22"/>
        </w:rPr>
        <w:t xml:space="preserve"> αρτηρίες. Οι ισχύουσες εξισώσεις εκφράζουν τη διατήρηση της μάζας και της ορμής, γραμμένες στη μορφή ταχύτητας-</w:t>
      </w:r>
      <w:proofErr w:type="spellStart"/>
      <w:r w:rsidRPr="0026744A">
        <w:rPr>
          <w:szCs w:val="22"/>
        </w:rPr>
        <w:t>στροβιλότητας</w:t>
      </w:r>
      <w:proofErr w:type="spellEnd"/>
      <w:r w:rsidRPr="0026744A">
        <w:rPr>
          <w:szCs w:val="22"/>
        </w:rPr>
        <w:t xml:space="preserve">. Οι συνιστώσες της ταχύτητας προσδιορίζονται επιλύοντας ελλειπτικές εξισώσεις τύπου </w:t>
      </w:r>
      <w:proofErr w:type="spellStart"/>
      <w:r w:rsidRPr="0026744A">
        <w:rPr>
          <w:szCs w:val="22"/>
        </w:rPr>
        <w:t>Poisson</w:t>
      </w:r>
      <w:proofErr w:type="spellEnd"/>
      <w:r w:rsidRPr="0026744A">
        <w:rPr>
          <w:szCs w:val="22"/>
        </w:rPr>
        <w:t xml:space="preserve">, ενώ η μέθοδος </w:t>
      </w:r>
      <w:r w:rsidRPr="0026744A">
        <w:rPr>
          <w:i/>
          <w:szCs w:val="22"/>
        </w:rPr>
        <w:t>διόρθωσης της ταχύτητας</w:t>
      </w:r>
      <w:r w:rsidRPr="0026744A">
        <w:rPr>
          <w:szCs w:val="22"/>
        </w:rPr>
        <w:t xml:space="preserve"> εφαρμόζεται στις εξισώσεις ισοζυγίου ορμής ώστε να εξασφαλίζεται η συνέχεια της μάζας. Η μέθοδος προσέγγισης </w:t>
      </w:r>
      <w:proofErr w:type="spellStart"/>
      <w:r w:rsidRPr="0026744A">
        <w:rPr>
          <w:szCs w:val="22"/>
        </w:rPr>
        <w:t>Μετακυλούμενων</w:t>
      </w:r>
      <w:proofErr w:type="spellEnd"/>
      <w:r w:rsidRPr="0026744A">
        <w:rPr>
          <w:szCs w:val="22"/>
        </w:rPr>
        <w:t xml:space="preserve"> Ελαχίστων </w:t>
      </w:r>
      <w:r w:rsidRPr="0026744A">
        <w:rPr>
          <w:szCs w:val="22"/>
        </w:rPr>
        <w:lastRenderedPageBreak/>
        <w:t>Τετραγώνων (</w:t>
      </w:r>
      <w:r w:rsidRPr="0026744A">
        <w:rPr>
          <w:szCs w:val="22"/>
          <w:lang w:val="en-US"/>
        </w:rPr>
        <w:t>Moving</w:t>
      </w:r>
      <w:r w:rsidRPr="0026744A">
        <w:rPr>
          <w:szCs w:val="22"/>
        </w:rPr>
        <w:t xml:space="preserve"> </w:t>
      </w:r>
      <w:r w:rsidRPr="0026744A">
        <w:rPr>
          <w:szCs w:val="22"/>
          <w:lang w:val="en-US"/>
        </w:rPr>
        <w:t>Least</w:t>
      </w:r>
      <w:r w:rsidRPr="0026744A">
        <w:rPr>
          <w:szCs w:val="22"/>
        </w:rPr>
        <w:t xml:space="preserve"> </w:t>
      </w:r>
      <w:r w:rsidRPr="0026744A">
        <w:rPr>
          <w:szCs w:val="22"/>
          <w:lang w:val="en-US"/>
        </w:rPr>
        <w:t>Squares</w:t>
      </w:r>
      <w:r w:rsidRPr="0026744A">
        <w:rPr>
          <w:szCs w:val="22"/>
        </w:rPr>
        <w:t xml:space="preserve">, MLS) χρησιμοποιείται για την κατασκευή των συναρτήσεων σχήματος και τις παραγώγους των άγνωστων μεταβλητών πεδίου. Θεωρούνται τόσο 2D όσο και 3D παραδείγματα ροής. Η ευστάθεια  και η ακρίβεια του προτεινόμενου συστήματος απεικονίζεται συγκριτικά με συμβατικές μεθόδους πεπερασμένων στοιχείων ή πεπερασμένων διαφορών. Για τους υπολογισμούς με μεθόδους πεπερασμένων στοιχείων, όπου απαιτείται, έχει χρησιμοποιηθεί το λογισμικό ANSYS CFX. Για υπολογισμούς ροής χρησιμοποιήθηκε εναλλακτικά για σύγκριση και η μέθοδος </w:t>
      </w:r>
      <w:r w:rsidRPr="0026744A">
        <w:rPr>
          <w:szCs w:val="22"/>
          <w:lang w:val="en-US"/>
        </w:rPr>
        <w:t>Lattice</w:t>
      </w:r>
      <w:r w:rsidRPr="0026744A">
        <w:rPr>
          <w:szCs w:val="22"/>
        </w:rPr>
        <w:t>-</w:t>
      </w:r>
      <w:r w:rsidRPr="0026744A">
        <w:rPr>
          <w:szCs w:val="22"/>
          <w:lang w:val="en-US"/>
        </w:rPr>
        <w:t>Boltzmann</w:t>
      </w:r>
      <w:r w:rsidRPr="0026744A">
        <w:rPr>
          <w:szCs w:val="22"/>
        </w:rPr>
        <w:t xml:space="preserve"> προτύπου </w:t>
      </w:r>
      <w:r w:rsidRPr="0026744A">
        <w:rPr>
          <w:szCs w:val="22"/>
          <w:lang w:val="en-US"/>
        </w:rPr>
        <w:t>BGK</w:t>
      </w:r>
      <w:r w:rsidRPr="0026744A">
        <w:rPr>
          <w:szCs w:val="22"/>
        </w:rPr>
        <w:t xml:space="preserve"> μονής χαλάρωσης.</w:t>
      </w:r>
    </w:p>
    <w:p w:rsidR="00606D75" w:rsidRPr="0026744A" w:rsidRDefault="00606D75" w:rsidP="007A7ACA">
      <w:pPr>
        <w:spacing w:line="480" w:lineRule="auto"/>
        <w:ind w:firstLine="284"/>
        <w:jc w:val="both"/>
        <w:rPr>
          <w:szCs w:val="22"/>
        </w:rPr>
      </w:pPr>
      <w:r w:rsidRPr="0026744A">
        <w:rPr>
          <w:szCs w:val="22"/>
        </w:rPr>
        <w:t xml:space="preserve">Το φυσικό πρόβλημα μοντελοποιήθηκε λαμβάνοντας υπόψη σημαντικές αιμοδυναμικές παραμέτρους σχετικά με τη τοπική μεταφορά μάζας και την ανάπτυξη διατμητικών τάσεων στην επαφή βιολογικού υγρού και τοιχώματος αγγείου, οι οποίες αναλύθηκαν τόσο με </w:t>
      </w:r>
      <w:proofErr w:type="spellStart"/>
      <w:r w:rsidRPr="0026744A">
        <w:rPr>
          <w:szCs w:val="22"/>
        </w:rPr>
        <w:t>απλεγματικές</w:t>
      </w:r>
      <w:proofErr w:type="spellEnd"/>
      <w:r w:rsidRPr="0026744A">
        <w:rPr>
          <w:szCs w:val="22"/>
        </w:rPr>
        <w:t xml:space="preserve"> όσο και με τυπικές CFD μεθόδους FEM. Η σύγκριση των αποτελεσμάτων ανέδειξε την ακρίβεια χρήσης αυτών των ταχύτερων -σε σχέση με τις συμβατικές- καινοτόμων υπολογιστικών μεθόδων, όπως και την αποτελεσματικότερη χρήση τους για την υπολογιστική διερεύνηση σε εύρος συνθηκών που σχετίζονται τόσο με την </w:t>
      </w:r>
      <w:proofErr w:type="spellStart"/>
      <w:r w:rsidRPr="0026744A">
        <w:rPr>
          <w:szCs w:val="22"/>
        </w:rPr>
        <w:t>παθογένεση</w:t>
      </w:r>
      <w:proofErr w:type="spellEnd"/>
      <w:r w:rsidRPr="0026744A">
        <w:rPr>
          <w:szCs w:val="22"/>
        </w:rPr>
        <w:t xml:space="preserve"> όσο και την εξέλιξη της αθηρωμάτωσης/στένωσης. </w:t>
      </w:r>
    </w:p>
    <w:p w:rsidR="00606D75" w:rsidRPr="0026744A" w:rsidRDefault="00606D75" w:rsidP="00606D75">
      <w:pPr>
        <w:pStyle w:val="Heading1"/>
        <w:spacing w:before="0" w:after="0" w:line="360" w:lineRule="auto"/>
        <w:jc w:val="both"/>
        <w:rPr>
          <w:szCs w:val="22"/>
          <w:lang w:val="el-GR"/>
        </w:rPr>
      </w:pPr>
    </w:p>
    <w:p w:rsidR="00606D75" w:rsidRPr="00606D75" w:rsidRDefault="007A7ACA" w:rsidP="00A9560C">
      <w:pPr>
        <w:pStyle w:val="Heading3"/>
        <w:spacing w:line="480" w:lineRule="auto"/>
      </w:pPr>
      <w:r>
        <w:t>ΠΕΡΙΓΡΑΦΗ</w:t>
      </w:r>
    </w:p>
    <w:p w:rsidR="00606D75" w:rsidRPr="0026744A" w:rsidRDefault="00606D75" w:rsidP="00A9560C">
      <w:pPr>
        <w:spacing w:line="480" w:lineRule="auto"/>
        <w:jc w:val="both"/>
        <w:rPr>
          <w:szCs w:val="22"/>
        </w:rPr>
      </w:pPr>
      <w:r w:rsidRPr="0026744A">
        <w:rPr>
          <w:szCs w:val="22"/>
        </w:rPr>
        <w:t xml:space="preserve">Για δεκαετίες, οι μέθοδοι των Πεπερασμένων Διαφορών, των Πεπερασμένων Όγκων και των Πεπερασμένων Στοιχείων έχουν επικρατήσει ως τα αριθμητικά σχήματα τα οποία χρησιμοποιούνται ευρέως στην επίλυση πλήθους προβλημάτων, τα οποία καλύπτουν ευρεία περιοχή επιστημονικών και τεχνολογικών εφαρμογών. Μια συνήθης δυσκολία των μεθόδων αυτών προέρχεται από το χρόνο και την προσπάθεια που απαιτούνται για την </w:t>
      </w:r>
      <w:proofErr w:type="spellStart"/>
      <w:r w:rsidRPr="0026744A">
        <w:rPr>
          <w:szCs w:val="22"/>
        </w:rPr>
        <w:t>διακριτοποίηση</w:t>
      </w:r>
      <w:proofErr w:type="spellEnd"/>
      <w:r w:rsidRPr="0026744A">
        <w:rPr>
          <w:szCs w:val="22"/>
        </w:rPr>
        <w:t xml:space="preserve"> και αρίθμηση των στοιχείων του υπολογιστικού χώρου, δηλαδή αυτού που ονομάζουμε δημιουργία πλέγματος. Στο στάδιο αυτό δαπανάται συνήθως η περισσότερη προσπάθεια, ιδιαιτέρως όταν πρόκειται για προβλήματα τριών διαστάσεων (3Δ) με υψηλές </w:t>
      </w:r>
      <w:proofErr w:type="spellStart"/>
      <w:r w:rsidRPr="0026744A">
        <w:rPr>
          <w:szCs w:val="22"/>
        </w:rPr>
        <w:t>βαθμώσεις</w:t>
      </w:r>
      <w:proofErr w:type="spellEnd"/>
      <w:r w:rsidRPr="0026744A">
        <w:rPr>
          <w:szCs w:val="22"/>
        </w:rPr>
        <w:t xml:space="preserve"> των συναρτήσεων πεδίου. Επιπλέον, αυτές οι παραδοσιακές μέθοδοι είναι συχνά πολύ αργές στη </w:t>
      </w:r>
      <w:r w:rsidRPr="0026744A">
        <w:rPr>
          <w:szCs w:val="22"/>
        </w:rPr>
        <w:lastRenderedPageBreak/>
        <w:t xml:space="preserve">σύγκλισή τους, απαιτώντας την επίλυση χιλιάδων εξισώσεων προκειμένου να επιτευχθεί η επιθυμητή ακρίβεια. </w:t>
      </w:r>
    </w:p>
    <w:p w:rsidR="00606D75" w:rsidRPr="0026744A" w:rsidRDefault="00606D75" w:rsidP="00A9560C">
      <w:pPr>
        <w:spacing w:line="480" w:lineRule="auto"/>
        <w:ind w:firstLine="284"/>
        <w:jc w:val="both"/>
        <w:rPr>
          <w:szCs w:val="22"/>
        </w:rPr>
      </w:pPr>
      <w:r w:rsidRPr="0026744A">
        <w:rPr>
          <w:szCs w:val="22"/>
        </w:rPr>
        <w:t>Τα τελευταία έτη μια καινοτόμος ομάδα τεχνικών, καλούμενες «</w:t>
      </w:r>
      <w:proofErr w:type="spellStart"/>
      <w:r w:rsidRPr="0026744A">
        <w:rPr>
          <w:szCs w:val="22"/>
        </w:rPr>
        <w:t>Απλεγματικές</w:t>
      </w:r>
      <w:proofErr w:type="spellEnd"/>
      <w:r w:rsidRPr="0026744A">
        <w:rPr>
          <w:szCs w:val="22"/>
        </w:rPr>
        <w:t xml:space="preserve">» μέθοδοι (Meshless </w:t>
      </w:r>
      <w:proofErr w:type="spellStart"/>
      <w:r w:rsidRPr="0026744A">
        <w:rPr>
          <w:szCs w:val="22"/>
        </w:rPr>
        <w:t>methods</w:t>
      </w:r>
      <w:proofErr w:type="spellEnd"/>
      <w:r w:rsidRPr="0026744A">
        <w:rPr>
          <w:szCs w:val="22"/>
        </w:rPr>
        <w:t xml:space="preserve">), έχει ταχύτατα αναπτυχθεί και έχουν τραβήξει την προσοχή της επιστημονικής κοινότητας. Είναι μια κατηγορία αριθμητικών τεχνικών που βασίζονται σε παρεμβολές τοπικού τύπου σε ακανόνιστα κατανεμημένες χωρικές κατανομές σημείων. Στις μεθόδους αυτές, σε καμία φάση της διαδικασίας επιλύσεως του αντίστοιχου προβλήματος, δεν απαιτείται </w:t>
      </w:r>
      <w:proofErr w:type="spellStart"/>
      <w:r w:rsidRPr="0026744A">
        <w:rPr>
          <w:szCs w:val="22"/>
        </w:rPr>
        <w:t>πολυγωνοποίηση</w:t>
      </w:r>
      <w:proofErr w:type="spellEnd"/>
      <w:r w:rsidRPr="0026744A">
        <w:rPr>
          <w:szCs w:val="22"/>
        </w:rPr>
        <w:t xml:space="preserve"> είτε του υπολογιστικού χωρίου είτε της επιφάνειάς του. Το κύριο πλεονέκτημά τους έναντι των παραδοσιακών αριθμητικών μεθόδων που βασίζονται σε πλέγματα είναι το γεγονός ότι συνήθως δεν υπάρχει ανάγκη για ύπαρξη πλέγματος και της γνώσης της συνδεσιμότητας μεταξύ γειτονικών στοιχείων, μειώνοντας έτσι την προσπάθεια που αφιερώνεται στην παραγωγή πλέγματος. Οι μέθοδοι αυτές είναι σχεδιασμένες έτσι ώστε να χειρίζονται προβλήματα με μεγάλη παραμόρφωση, κινούμενα όρια και πολύπλοκη γεωμετρία. </w:t>
      </w:r>
    </w:p>
    <w:p w:rsidR="00606D75" w:rsidRPr="0026744A" w:rsidRDefault="00606D75" w:rsidP="00A9560C">
      <w:pPr>
        <w:spacing w:line="480" w:lineRule="auto"/>
        <w:ind w:firstLine="284"/>
        <w:jc w:val="both"/>
        <w:rPr>
          <w:szCs w:val="22"/>
        </w:rPr>
      </w:pPr>
      <w:r w:rsidRPr="0026744A">
        <w:rPr>
          <w:szCs w:val="22"/>
        </w:rPr>
        <w:t xml:space="preserve">Σήμερα υπάρχουν διαφόρων τύπων </w:t>
      </w:r>
      <w:proofErr w:type="spellStart"/>
      <w:r w:rsidRPr="0026744A">
        <w:rPr>
          <w:szCs w:val="22"/>
        </w:rPr>
        <w:t>απλεγματικές</w:t>
      </w:r>
      <w:proofErr w:type="spellEnd"/>
      <w:r w:rsidRPr="0026744A">
        <w:rPr>
          <w:szCs w:val="22"/>
        </w:rPr>
        <w:t xml:space="preserve"> μέθοδοι, όπου κάθε μία εξ αυτών παρουσιάζει πλεονεκτήματα και μειονεκτήματα. Για τον λόγο αυτό το διεθνές ερευνητικό ενδιαφέρον εστιάζεται και στη βελτίωση των μεθόδων αυτών. Αυτές οι τεχνικές είναι υπό ανάπτυξη συνεχώς τα τελευταία χρόνια </w:t>
      </w:r>
      <w:r w:rsidR="003326E4" w:rsidRPr="0026744A">
        <w:rPr>
          <w:szCs w:val="22"/>
        </w:rPr>
        <w:fldChar w:fldCharType="begin">
          <w:fldData xml:space="preserve">PEVuZE5vdGU+PENpdGU+PEF1dGhvcj5CZWx5dHNjaGtvPC9BdXRob3I+PFllYXI+MTk5NDwvWWVh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</w:fldData>
        </w:fldChar>
      </w:r>
      <w:r w:rsidRPr="0026744A">
        <w:rPr>
          <w:szCs w:val="22"/>
        </w:rPr>
        <w:instrText xml:space="preserve"> ADDIN EN.CITE </w:instrText>
      </w:r>
      <w:r w:rsidR="003326E4" w:rsidRPr="0026744A">
        <w:rPr>
          <w:szCs w:val="22"/>
        </w:rPr>
        <w:fldChar w:fldCharType="begin">
          <w:fldData xml:space="preserve">PEVuZE5vdGU+PENpdGU+PEF1dGhvcj5CZWx5dHNjaGtvPC9BdXRob3I+PFllYXI+MTk5NDwvWWVh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</w:fldData>
        </w:fldChar>
      </w:r>
      <w:r w:rsidRPr="0026744A">
        <w:rPr>
          <w:szCs w:val="22"/>
        </w:rPr>
        <w:instrText xml:space="preserve"> ADDIN EN.CITE.DATA </w:instrText>
      </w:r>
      <w:r w:rsidR="003326E4" w:rsidRPr="0026744A">
        <w:rPr>
          <w:szCs w:val="22"/>
        </w:rPr>
      </w:r>
      <w:r w:rsidR="003326E4" w:rsidRPr="0026744A">
        <w:rPr>
          <w:szCs w:val="22"/>
        </w:rPr>
        <w:fldChar w:fldCharType="end"/>
      </w:r>
      <w:r w:rsidR="003326E4" w:rsidRPr="0026744A">
        <w:rPr>
          <w:szCs w:val="22"/>
        </w:rPr>
        <w:fldChar w:fldCharType="separate"/>
      </w:r>
      <w:r w:rsidRPr="0026744A">
        <w:rPr>
          <w:noProof/>
          <w:szCs w:val="22"/>
        </w:rPr>
        <w:t>[</w:t>
      </w:r>
      <w:r w:rsidR="003326E4" w:rsidRPr="0026744A">
        <w:fldChar w:fldCharType="begin">
          <w:fldData xml:space="preserve">GNDJ6nn5us4RjIIAqgBLqQsCAAAACAAAAAkAAABfAEUATgBSAEUARgBfADEAAAA=
</w:fldData>
        </w:fldChar>
      </w:r>
      <w:r w:rsidR="001741C2" w:rsidRPr="0026744A">
        <w:instrText>HY</w:instrText>
      </w:r>
      <w:hyperlink w:anchor="_ENREF_1" w:tooltip="Belytschko, 1994 #630" w:history="1">
        <w:r w:rsidR="0026744A" w:rsidRPr="0026744A">
          <w:rPr>
            <w:rStyle w:val="Hyperlink"/>
          </w:rPr>
          <w:instrText>_ENREF_1</w:instrText>
        </w:r>
      </w:hyperlink>
      <w:r w:rsidR="001741C2" w:rsidRPr="0026744A">
        <w:instrText>PERLINK \l "_ENREF_1" \o "Belytschko, 1994 #630"</w:instrText>
      </w:r>
      <w:r w:rsidR="003326E4" w:rsidRPr="0026744A">
        <w:fldChar w:fldCharType="separate"/>
      </w:r>
      <w:r w:rsidRPr="0026744A">
        <w:rPr>
          <w:noProof/>
          <w:szCs w:val="22"/>
        </w:rPr>
        <w:t>1-4</w:t>
      </w:r>
      <w:r w:rsidR="003326E4" w:rsidRPr="0026744A">
        <w:fldChar w:fldCharType="end"/>
      </w:r>
      <w:r w:rsidRPr="0026744A">
        <w:rPr>
          <w:noProof/>
          <w:szCs w:val="22"/>
        </w:rPr>
        <w:t>]</w:t>
      </w:r>
      <w:r w:rsidR="003326E4" w:rsidRPr="0026744A">
        <w:rPr>
          <w:szCs w:val="22"/>
        </w:rPr>
        <w:fldChar w:fldCharType="end"/>
      </w:r>
      <w:r w:rsidRPr="0026744A">
        <w:rPr>
          <w:szCs w:val="22"/>
        </w:rPr>
        <w:t xml:space="preserve">. Για την αριθμητική επίλυση προβλημάτων ασυμπίεστης, στρωτής ροής ρευστού έχουν προταθεί διάφορες </w:t>
      </w:r>
      <w:proofErr w:type="spellStart"/>
      <w:r w:rsidRPr="0026744A">
        <w:rPr>
          <w:szCs w:val="22"/>
        </w:rPr>
        <w:t>απλεγματικές</w:t>
      </w:r>
      <w:proofErr w:type="spellEnd"/>
      <w:r w:rsidRPr="0026744A">
        <w:rPr>
          <w:szCs w:val="22"/>
        </w:rPr>
        <w:t xml:space="preserve"> μέθοδοι, λαμβάνοντας υπόψη τόσο διαφορικές (ισχυρές, </w:t>
      </w:r>
      <w:r w:rsidRPr="0026744A">
        <w:rPr>
          <w:szCs w:val="22"/>
          <w:lang w:val="en-US"/>
        </w:rPr>
        <w:t>strong</w:t>
      </w:r>
      <w:r w:rsidRPr="0026744A">
        <w:rPr>
          <w:szCs w:val="22"/>
        </w:rPr>
        <w:t xml:space="preserve">) όσο και ολοκληρωτικές (ασθενής, </w:t>
      </w:r>
      <w:r w:rsidRPr="0026744A">
        <w:rPr>
          <w:szCs w:val="22"/>
          <w:lang w:val="en-US"/>
        </w:rPr>
        <w:t>weak</w:t>
      </w:r>
      <w:r w:rsidRPr="0026744A">
        <w:rPr>
          <w:szCs w:val="22"/>
        </w:rPr>
        <w:t xml:space="preserve">) προσεγγίσεις </w:t>
      </w:r>
      <w:r w:rsidR="003326E4" w:rsidRPr="0026744A">
        <w:rPr>
          <w:szCs w:val="22"/>
        </w:rPr>
        <w:fldChar w:fldCharType="begin">
          <w:fldData xml:space="preserve">PEVuZE5vdGU+PENpdGU+PEF1dGhvcj5BdGx1cmk8L0F1dGhvcj48WWVhcj4yMDA1PC9ZZWFyPjxS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=
</w:fldData>
        </w:fldChar>
      </w:r>
      <w:r w:rsidRPr="0026744A">
        <w:rPr>
          <w:szCs w:val="22"/>
        </w:rPr>
        <w:instrText xml:space="preserve"> ADDIN EN.CITE </w:instrText>
      </w:r>
      <w:r w:rsidR="003326E4" w:rsidRPr="0026744A">
        <w:rPr>
          <w:szCs w:val="22"/>
        </w:rPr>
        <w:fldChar w:fldCharType="begin">
          <w:fldData xml:space="preserve">PEVuZE5vdGU+PENpdGU+PEF1dGhvcj5BdGx1cmk8L0F1dGhvcj48WWVhcj4yMDA1PC9ZZWFyPjxS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=
</w:fldData>
        </w:fldChar>
      </w:r>
      <w:r w:rsidRPr="0026744A">
        <w:rPr>
          <w:szCs w:val="22"/>
        </w:rPr>
        <w:instrText xml:space="preserve"> ADDIN EN.CITE.DATA </w:instrText>
      </w:r>
      <w:r w:rsidR="003326E4" w:rsidRPr="0026744A">
        <w:rPr>
          <w:szCs w:val="22"/>
        </w:rPr>
      </w:r>
      <w:r w:rsidR="003326E4" w:rsidRPr="0026744A">
        <w:rPr>
          <w:szCs w:val="22"/>
        </w:rPr>
        <w:fldChar w:fldCharType="end"/>
      </w:r>
      <w:r w:rsidR="003326E4" w:rsidRPr="0026744A">
        <w:rPr>
          <w:szCs w:val="22"/>
        </w:rPr>
      </w:r>
      <w:r w:rsidR="003326E4" w:rsidRPr="0026744A">
        <w:rPr>
          <w:szCs w:val="22"/>
        </w:rPr>
        <w:fldChar w:fldCharType="separate"/>
      </w:r>
      <w:r w:rsidRPr="0026744A">
        <w:rPr>
          <w:noProof/>
          <w:szCs w:val="22"/>
        </w:rPr>
        <w:t>[5, 6]</w:t>
      </w:r>
      <w:r w:rsidR="003326E4" w:rsidRPr="0026744A">
        <w:rPr>
          <w:szCs w:val="22"/>
        </w:rPr>
        <w:fldChar w:fldCharType="end"/>
      </w:r>
      <w:r w:rsidRPr="0026744A">
        <w:rPr>
          <w:szCs w:val="22"/>
        </w:rPr>
        <w:t xml:space="preserve">. Πιο συγκεκριμένα, </w:t>
      </w:r>
      <w:proofErr w:type="spellStart"/>
      <w:r w:rsidRPr="0026744A">
        <w:rPr>
          <w:szCs w:val="22"/>
        </w:rPr>
        <w:t>απλεγματικές</w:t>
      </w:r>
      <w:proofErr w:type="spellEnd"/>
      <w:r w:rsidRPr="0026744A">
        <w:rPr>
          <w:szCs w:val="22"/>
        </w:rPr>
        <w:t xml:space="preserve"> μέθοδοι τοπικής ταύτισης και μέθοδοι τοπικών προσεγγίσεων </w:t>
      </w:r>
      <w:proofErr w:type="spellStart"/>
      <w:r w:rsidRPr="0026744A">
        <w:rPr>
          <w:szCs w:val="22"/>
          <w:lang w:val="en-US"/>
        </w:rPr>
        <w:t>Petrov</w:t>
      </w:r>
      <w:proofErr w:type="spellEnd"/>
      <w:r w:rsidRPr="0026744A">
        <w:rPr>
          <w:szCs w:val="22"/>
        </w:rPr>
        <w:t>-</w:t>
      </w:r>
      <w:proofErr w:type="spellStart"/>
      <w:r w:rsidRPr="0026744A">
        <w:rPr>
          <w:szCs w:val="22"/>
          <w:lang w:val="en-US"/>
        </w:rPr>
        <w:t>Galerkin</w:t>
      </w:r>
      <w:proofErr w:type="spellEnd"/>
      <w:r w:rsidRPr="0026744A">
        <w:rPr>
          <w:szCs w:val="22"/>
        </w:rPr>
        <w:t xml:space="preserve"> (MLPG) </w:t>
      </w:r>
      <w:r w:rsidR="003326E4" w:rsidRPr="0026744A">
        <w:rPr>
          <w:szCs w:val="22"/>
        </w:rPr>
        <w:fldChar w:fldCharType="begin"/>
      </w:r>
      <w:r w:rsidRPr="0026744A">
        <w:rPr>
          <w:szCs w:val="22"/>
        </w:rPr>
        <w:instrText xml:space="preserve"> ADDIN EN.CITE &lt;EndNote&gt;&lt;Cite&gt;&lt;Author&gt;Atluri&lt;/Author&gt;&lt;Year&gt;1998&lt;/Year&gt;&lt;RecNum&gt;608&lt;/RecNum&gt;&lt;DisplayText&gt;[4]&lt;/DisplayText&gt;&lt;record&gt;&lt;rec-number&gt;608&lt;/rec-number&gt;&lt;foreign-keys&gt;&lt;key app="EN" db-id="0twazdf58zxa96e25zspedpzv59zepat9ere"&gt;608&lt;/key&gt;&lt;/foreign-keys&gt;&lt;ref-type name="Journal Article"&gt;17&lt;/ref-type&gt;&lt;contributors&gt;&lt;authors&gt;&lt;author&gt;Atluri, S. N.&lt;/author&gt;&lt;author&gt;Zhu, T.&lt;/author&gt;&lt;/authors&gt;&lt;/contributors&gt;&lt;auth-address&gt;Univ Calif Los Angeles, Ctr Aerosp Res &amp;amp; Educ, Los Angeles, CA 90095 USA.&amp;#xD;Atluri, SN (reprint author), Univ Calif Los Angeles, Ctr Aerosp Res &amp;amp; Educ, 7704 Boelter Hall, Los Angeles, CA 90095 USA.&lt;/auth-address&gt;&lt;titles&gt;&lt;title&gt;A new meshless local Petrov-Galerkin (MLPG) approach in computational mechanics&lt;/title&gt;&lt;secondary-title&gt;Computational Mechanics&lt;/secondary-title&gt;&lt;alt-title&gt;Comput. Mech.&lt;/alt-title&gt;&lt;/titles&gt;&lt;periodical&gt;&lt;full-title&gt;Computational Mechanics&lt;/full-title&gt;&lt;abbr-1&gt;Comput. Mech.&lt;/abbr-1&gt;&lt;/periodical&gt;&lt;alt-periodical&gt;&lt;full-title&gt;Computational Mechanics&lt;/full-title&gt;&lt;abbr-1&gt;Comput. Mech.&lt;/abbr-1&gt;&lt;/alt-periodical&gt;&lt;pages&gt;117-127&lt;/pages&gt;&lt;volume&gt;22&lt;/volume&gt;&lt;number&gt;2&lt;/number&gt;&lt;dates&gt;&lt;year&gt;1998&lt;/year&gt;&lt;pub-dates&gt;&lt;date&gt;Aug&lt;/date&gt;&lt;/pub-dates&gt;&lt;/dates&gt;&lt;isbn&gt;0178-7675&lt;/isbn&gt;&lt;accession-num&gt;WOS:000075918000001&lt;/accession-num&gt;&lt;work-type&gt;Article&lt;/work-type&gt;&lt;urls&gt;&lt;related-urls&gt;&lt;url&gt;&amp;lt;Go to ISI&amp;gt;://WOS:000075918000001&lt;/url&gt;&lt;/related-urls&gt;&lt;/urls&gt;&lt;electronic-resource-num&gt;10.1007/s004660050346&lt;/electronic-resource-num&gt;&lt;language&gt;English&lt;/language&gt;&lt;/record&gt;&lt;/Cite&gt;&lt;/EndNote&gt;</w:instrText>
      </w:r>
      <w:r w:rsidR="003326E4" w:rsidRPr="0026744A">
        <w:rPr>
          <w:szCs w:val="22"/>
        </w:rPr>
        <w:fldChar w:fldCharType="separate"/>
      </w:r>
      <w:r w:rsidRPr="0026744A">
        <w:rPr>
          <w:noProof/>
          <w:szCs w:val="22"/>
        </w:rPr>
        <w:t>[4]</w:t>
      </w:r>
      <w:r w:rsidR="003326E4" w:rsidRPr="0026744A">
        <w:rPr>
          <w:szCs w:val="22"/>
        </w:rPr>
        <w:fldChar w:fldCharType="end"/>
      </w:r>
      <w:r w:rsidRPr="0026744A">
        <w:rPr>
          <w:szCs w:val="22"/>
        </w:rPr>
        <w:t xml:space="preserve"> χρησιμοποιούνται συχνά για την επίλυση προβλημάτων ροής. Οι δύο τελευταίες μέθοδοι είναι πραγματικά </w:t>
      </w:r>
      <w:proofErr w:type="spellStart"/>
      <w:r w:rsidRPr="0026744A">
        <w:rPr>
          <w:szCs w:val="22"/>
        </w:rPr>
        <w:t>απλεγματικές</w:t>
      </w:r>
      <w:proofErr w:type="spellEnd"/>
      <w:r w:rsidRPr="0026744A">
        <w:rPr>
          <w:szCs w:val="22"/>
        </w:rPr>
        <w:t xml:space="preserve"> δεδομένου ότι δεν απαιτείται πλέγμα σε καμία φάση επίλυσης. </w:t>
      </w:r>
    </w:p>
    <w:p w:rsidR="00606D75" w:rsidRPr="0026744A" w:rsidRDefault="00606D75" w:rsidP="00A9560C">
      <w:pPr>
        <w:spacing w:line="480" w:lineRule="auto"/>
        <w:ind w:firstLine="284"/>
        <w:jc w:val="both"/>
        <w:rPr>
          <w:szCs w:val="22"/>
        </w:rPr>
      </w:pPr>
      <w:r w:rsidRPr="0026744A">
        <w:rPr>
          <w:szCs w:val="22"/>
        </w:rPr>
        <w:t xml:space="preserve">Λίγες μελέτες επικεντρώνονται σε τρισδιάστατες ροές, και ακόμη λιγότερες σε ακανόνιστες γεωμετρίες. Στην παρούσα εργασία, η </w:t>
      </w:r>
      <w:proofErr w:type="spellStart"/>
      <w:r w:rsidRPr="0026744A">
        <w:rPr>
          <w:szCs w:val="22"/>
        </w:rPr>
        <w:t>απλεγματική</w:t>
      </w:r>
      <w:proofErr w:type="spellEnd"/>
      <w:r w:rsidRPr="0026744A">
        <w:rPr>
          <w:szCs w:val="22"/>
        </w:rPr>
        <w:t xml:space="preserve"> μέθοδος τοπικής ταύτισης χρησιμοποιείται για την αριθμητική επίλυση της τρισδιάστατης παροδικής, ασυμπίεστης, στρωτής εξίσωσης ροής του ρευστού. Οι ισχύουσες εξισώσεις, εκφράζοντας τη διατήρηση της μάζας και ορμής, όπου </w:t>
      </w:r>
      <w:r w:rsidRPr="0026744A">
        <w:rPr>
          <w:szCs w:val="22"/>
        </w:rPr>
        <w:lastRenderedPageBreak/>
        <w:t>γραμμένο σε σκευάσματα ταχύτητας-</w:t>
      </w:r>
      <w:proofErr w:type="spellStart"/>
      <w:r w:rsidRPr="0026744A">
        <w:rPr>
          <w:szCs w:val="22"/>
        </w:rPr>
        <w:t>στροβιλότητας</w:t>
      </w:r>
      <w:proofErr w:type="spellEnd"/>
      <w:r w:rsidRPr="0026744A">
        <w:rPr>
          <w:szCs w:val="22"/>
        </w:rPr>
        <w:t xml:space="preserve"> τους. Οι συνιστώσες της ταχύτητας λυθεί χρησιμοποιώντας ένα </w:t>
      </w:r>
      <w:proofErr w:type="spellStart"/>
      <w:r w:rsidRPr="0026744A">
        <w:rPr>
          <w:szCs w:val="22"/>
        </w:rPr>
        <w:t>Poisson</w:t>
      </w:r>
      <w:proofErr w:type="spellEnd"/>
      <w:r w:rsidRPr="0026744A">
        <w:rPr>
          <w:szCs w:val="22"/>
        </w:rPr>
        <w:t xml:space="preserve"> σαν ελλειπτικές εξισώσεις, ενώ μια μέθοδο ταχύτητας-διόρθωση εφαρμόζεται για τις εξισώσεις ορμής. </w:t>
      </w:r>
    </w:p>
    <w:p w:rsidR="00606D75" w:rsidRPr="0026744A" w:rsidRDefault="00606D75" w:rsidP="00A9560C">
      <w:pPr>
        <w:spacing w:line="480" w:lineRule="auto"/>
        <w:ind w:firstLine="284"/>
        <w:jc w:val="both"/>
        <w:rPr>
          <w:szCs w:val="22"/>
        </w:rPr>
      </w:pPr>
      <w:r w:rsidRPr="0026744A">
        <w:rPr>
          <w:szCs w:val="22"/>
        </w:rPr>
        <w:t xml:space="preserve">Για τον υπολογισμό της ροής εφαρμόστηκε και η μέθοδος </w:t>
      </w:r>
      <w:r w:rsidRPr="0026744A">
        <w:rPr>
          <w:szCs w:val="22"/>
          <w:lang w:val="en-US"/>
        </w:rPr>
        <w:t>Lattice</w:t>
      </w:r>
      <w:r w:rsidRPr="0026744A">
        <w:rPr>
          <w:szCs w:val="22"/>
        </w:rPr>
        <w:t>-</w:t>
      </w:r>
      <w:r w:rsidRPr="0026744A">
        <w:rPr>
          <w:szCs w:val="22"/>
          <w:lang w:val="en-US"/>
        </w:rPr>
        <w:t>Boltzmann</w:t>
      </w:r>
      <w:r w:rsidRPr="0026744A">
        <w:rPr>
          <w:szCs w:val="22"/>
        </w:rPr>
        <w:t xml:space="preserve"> προτύπου </w:t>
      </w:r>
      <w:r w:rsidRPr="0026744A">
        <w:rPr>
          <w:szCs w:val="22"/>
          <w:lang w:val="en-US"/>
        </w:rPr>
        <w:t>BGK</w:t>
      </w:r>
      <w:r w:rsidRPr="0026744A">
        <w:rPr>
          <w:szCs w:val="22"/>
        </w:rPr>
        <w:t xml:space="preserve"> μονής χαλάρωσης, τετραγωνικού πλέγματος 9 ταχυτήτων (</w:t>
      </w:r>
      <w:r w:rsidRPr="0026744A">
        <w:rPr>
          <w:szCs w:val="22"/>
          <w:lang w:val="en-US"/>
        </w:rPr>
        <w:t>D</w:t>
      </w:r>
      <w:r w:rsidRPr="0026744A">
        <w:rPr>
          <w:szCs w:val="22"/>
          <w:vertAlign w:val="subscript"/>
        </w:rPr>
        <w:t>2</w:t>
      </w:r>
      <w:r w:rsidRPr="0026744A">
        <w:rPr>
          <w:szCs w:val="22"/>
          <w:lang w:val="en-US"/>
        </w:rPr>
        <w:t>Q</w:t>
      </w:r>
      <w:r w:rsidRPr="0026744A">
        <w:rPr>
          <w:szCs w:val="22"/>
          <w:vertAlign w:val="subscript"/>
        </w:rPr>
        <w:t>9</w:t>
      </w:r>
      <w:r w:rsidRPr="0026744A">
        <w:rPr>
          <w:szCs w:val="22"/>
        </w:rPr>
        <w:t xml:space="preserve">) σε δύο διαστάσεις και κυβικού </w:t>
      </w:r>
      <w:proofErr w:type="spellStart"/>
      <w:r w:rsidRPr="0026744A">
        <w:rPr>
          <w:szCs w:val="22"/>
        </w:rPr>
        <w:t>εδροκεντρωμένου</w:t>
      </w:r>
      <w:proofErr w:type="spellEnd"/>
      <w:r w:rsidRPr="0026744A">
        <w:rPr>
          <w:szCs w:val="22"/>
        </w:rPr>
        <w:t xml:space="preserve"> πλέγματος 15 ταχυτήτων (</w:t>
      </w:r>
      <w:r w:rsidRPr="0026744A">
        <w:rPr>
          <w:szCs w:val="22"/>
          <w:lang w:val="en-US"/>
        </w:rPr>
        <w:t>D</w:t>
      </w:r>
      <w:r w:rsidRPr="0026744A">
        <w:rPr>
          <w:szCs w:val="22"/>
          <w:vertAlign w:val="subscript"/>
        </w:rPr>
        <w:t>3</w:t>
      </w:r>
      <w:r w:rsidRPr="0026744A">
        <w:rPr>
          <w:szCs w:val="22"/>
          <w:lang w:val="en-US"/>
        </w:rPr>
        <w:t>Q</w:t>
      </w:r>
      <w:r w:rsidRPr="0026744A">
        <w:rPr>
          <w:szCs w:val="22"/>
          <w:vertAlign w:val="subscript"/>
        </w:rPr>
        <w:t>15</w:t>
      </w:r>
      <w:r w:rsidRPr="0026744A">
        <w:rPr>
          <w:szCs w:val="22"/>
        </w:rPr>
        <w:t xml:space="preserve">) </w:t>
      </w:r>
      <w:r w:rsidR="003326E4" w:rsidRPr="0026744A">
        <w:rPr>
          <w:szCs w:val="22"/>
        </w:rPr>
        <w:fldChar w:fldCharType="begin"/>
      </w:r>
      <w:r w:rsidRPr="0026744A">
        <w:rPr>
          <w:szCs w:val="22"/>
        </w:rPr>
        <w:instrText xml:space="preserve"> ADDIN EN.CITE &lt;EndNote&gt;&lt;Cite&gt;&lt;Author&gt;Kalarakis&lt;/Author&gt;&lt;Year&gt;2003&lt;/Year&gt;&lt;RecNum&gt;755&lt;/RecNum&gt;&lt;DisplayText&gt;[7]&lt;/DisplayText&gt;&lt;record&gt;&lt;rec-number&gt;755&lt;/rec-number&gt;&lt;foreign-keys&gt;&lt;key app="EN" db-id="0twazdf58zxa96e25zspedpzv59zepat9ere"&gt;755&lt;/key&gt;&lt;/foreign-keys&gt;&lt;ref-type name="Journal Article"&gt;17&lt;/ref-type&gt;&lt;contributors&gt;&lt;authors&gt;&lt;author&gt;Kalarakis, A. N.&lt;/author&gt;&lt;author&gt;Burganos, V. N.&lt;/author&gt;&lt;author&gt;Payatakes, A. C.&lt;/author&gt;&lt;/authors&gt;&lt;/contributors&gt;&lt;titles&gt;&lt;title&gt;Three-dimensional lattice-Boltzmann model of van der Waals fluids&lt;/title&gt;&lt;secondary-title&gt;Physical Review E - Statistical, Nonlinear, and Soft Matter Physics&lt;/secondary-title&gt;&lt;alt-title&gt;Phys. Rev. E Stat. Nonlinear Soft Matter Phys.&lt;/alt-title&gt;&lt;/titles&gt;&lt;periodical&gt;&lt;full-title&gt;Physical Review E - Statistical, Nonlinear, and Soft Matter Physics&lt;/full-title&gt;&lt;abbr-1&gt;Phys. Rev. E Stat. Nonlinear Soft Matter Phys.&lt;/abbr-1&gt;&lt;/periodical&gt;&lt;alt-periodical&gt;&lt;full-title&gt;Physical Review E - Statistical, Nonlinear, and Soft Matter Physics&lt;/full-title&gt;&lt;abbr-1&gt;Phys. Rev. E Stat. Nonlinear Soft Matter Phys.&lt;/abbr-1&gt;&lt;/alt-periodical&gt;&lt;pages&gt;167021-167028&lt;/pages&gt;&lt;volume&gt;67&lt;/volume&gt;&lt;number&gt;1 2&lt;/number&gt;&lt;keywords&gt;&lt;keyword&gt;Computer simulation&lt;/keyword&gt;&lt;keyword&gt;Hydrodynamics&lt;/keyword&gt;&lt;keyword&gt;Lattice constants&lt;/keyword&gt;&lt;keyword&gt;Navier Stokes equations&lt;/keyword&gt;&lt;keyword&gt;Stress analysis&lt;/keyword&gt;&lt;keyword&gt;Tensors&lt;/keyword&gt;&lt;keyword&gt;Thermodynamics&lt;/keyword&gt;&lt;keyword&gt;Wettability&lt;/keyword&gt;&lt;keyword&gt;Wall flow&lt;/keyword&gt;&lt;/keywords&gt;&lt;dates&gt;&lt;year&gt;2003&lt;/year&gt;&lt;/dates&gt;&lt;isbn&gt;1063651X (ISSN)&lt;/isbn&gt;&lt;urls&gt;&lt;related-urls&gt;&lt;url&gt;http://www.scopus.com/inward/record.url?eid=2-s2.0-0038394240&amp;amp;partnerID=40&amp;amp;md5=54d7c19dbc8204c910fc87fce1978d80&lt;/url&gt;&lt;/related-urls&gt;&lt;/urls&gt;&lt;custom7&gt;016702&lt;/custom7&gt;&lt;remote-database-name&gt;Scopus&lt;/remote-database-name&gt;&lt;language&gt;English&lt;/language&gt;&lt;/record&gt;&lt;/Cite&gt;&lt;/EndNote&gt;</w:instrText>
      </w:r>
      <w:r w:rsidR="003326E4" w:rsidRPr="0026744A">
        <w:rPr>
          <w:szCs w:val="22"/>
        </w:rPr>
        <w:fldChar w:fldCharType="separate"/>
      </w:r>
      <w:r w:rsidRPr="0026744A">
        <w:rPr>
          <w:noProof/>
          <w:szCs w:val="22"/>
        </w:rPr>
        <w:t>[7]</w:t>
      </w:r>
      <w:r w:rsidR="003326E4" w:rsidRPr="0026744A">
        <w:rPr>
          <w:szCs w:val="22"/>
        </w:rPr>
        <w:fldChar w:fldCharType="end"/>
      </w:r>
      <w:r w:rsidRPr="0026744A">
        <w:rPr>
          <w:szCs w:val="22"/>
        </w:rPr>
        <w:t xml:space="preserve">. Αποδεικνύεται ότι από τις πλεγματικές μεθόδους η μέθοδος </w:t>
      </w:r>
      <w:r w:rsidRPr="0026744A">
        <w:rPr>
          <w:szCs w:val="22"/>
          <w:lang w:val="en-US"/>
        </w:rPr>
        <w:t>Lattice</w:t>
      </w:r>
      <w:r w:rsidRPr="0026744A">
        <w:rPr>
          <w:szCs w:val="22"/>
        </w:rPr>
        <w:t>-</w:t>
      </w:r>
      <w:r w:rsidRPr="0026744A">
        <w:rPr>
          <w:szCs w:val="22"/>
          <w:lang w:val="en-US"/>
        </w:rPr>
        <w:t>Boltzmann</w:t>
      </w:r>
      <w:r w:rsidRPr="0026744A">
        <w:rPr>
          <w:szCs w:val="22"/>
        </w:rPr>
        <w:t xml:space="preserve"> είναι προτιμητέα αφενός λόγω της ευελιξίας της αντιμετώπιση των τυχαίων γεωμετριών και αφετέρου λόγω της ταχύτερης σύγκλισης του πεδίου ροής </w:t>
      </w:r>
      <w:r w:rsidR="003326E4" w:rsidRPr="0026744A">
        <w:rPr>
          <w:szCs w:val="22"/>
        </w:rPr>
        <w:fldChar w:fldCharType="begin">
          <w:fldData xml:space="preserve">PEVuZE5vdGU+PENpdGU+PEF1dGhvcj5NaWNoYWxpczwvQXV0aG9yPjxZZWFyPjIwMDk8L1llYXI+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</w:fldData>
        </w:fldChar>
      </w:r>
      <w:r w:rsidRPr="0026744A">
        <w:rPr>
          <w:szCs w:val="22"/>
        </w:rPr>
        <w:instrText xml:space="preserve"> ADDIN EN.CITE </w:instrText>
      </w:r>
      <w:r w:rsidR="003326E4" w:rsidRPr="0026744A">
        <w:rPr>
          <w:szCs w:val="22"/>
        </w:rPr>
        <w:fldChar w:fldCharType="begin">
          <w:fldData xml:space="preserve">PEVuZE5vdGU+PENpdGU+PEF1dGhvcj5NaWNoYWxpczwvQXV0aG9yPjxZZWFyPjIwMDk8L1llYXI+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</w:fldData>
        </w:fldChar>
      </w:r>
      <w:r w:rsidRPr="0026744A">
        <w:rPr>
          <w:szCs w:val="22"/>
        </w:rPr>
        <w:instrText xml:space="preserve"> ADDIN EN.CITE.DATA </w:instrText>
      </w:r>
      <w:r w:rsidR="003326E4" w:rsidRPr="0026744A">
        <w:rPr>
          <w:szCs w:val="22"/>
        </w:rPr>
      </w:r>
      <w:r w:rsidR="003326E4" w:rsidRPr="0026744A">
        <w:rPr>
          <w:szCs w:val="22"/>
        </w:rPr>
        <w:fldChar w:fldCharType="end"/>
      </w:r>
      <w:r w:rsidR="003326E4" w:rsidRPr="0026744A">
        <w:rPr>
          <w:szCs w:val="22"/>
        </w:rPr>
      </w:r>
      <w:r w:rsidR="003326E4" w:rsidRPr="0026744A">
        <w:rPr>
          <w:szCs w:val="22"/>
        </w:rPr>
        <w:fldChar w:fldCharType="separate"/>
      </w:r>
      <w:r w:rsidRPr="0026744A">
        <w:rPr>
          <w:noProof/>
          <w:szCs w:val="22"/>
        </w:rPr>
        <w:t>[8, 9]</w:t>
      </w:r>
      <w:r w:rsidR="003326E4" w:rsidRPr="0026744A">
        <w:rPr>
          <w:szCs w:val="22"/>
        </w:rPr>
        <w:fldChar w:fldCharType="end"/>
      </w:r>
      <w:r w:rsidRPr="0026744A">
        <w:rPr>
          <w:szCs w:val="22"/>
        </w:rPr>
        <w:t>.</w:t>
      </w:r>
    </w:p>
    <w:p w:rsidR="00606D75" w:rsidRPr="0026744A" w:rsidRDefault="00606D75" w:rsidP="00A9560C">
      <w:pPr>
        <w:spacing w:line="480" w:lineRule="auto"/>
        <w:jc w:val="both"/>
        <w:rPr>
          <w:szCs w:val="22"/>
        </w:rPr>
      </w:pPr>
    </w:p>
    <w:p w:rsidR="00606D75" w:rsidRPr="00606D75" w:rsidRDefault="00BA6A67" w:rsidP="00A9560C">
      <w:pPr>
        <w:pStyle w:val="Heading3"/>
        <w:spacing w:line="480" w:lineRule="auto"/>
      </w:pPr>
      <w:r>
        <w:t xml:space="preserve"> </w:t>
      </w:r>
      <w:r w:rsidR="00606D75" w:rsidRPr="00606D75">
        <w:t>ΠΡΟΣΕΓΓΙΣΗ ΚΥΛΙΟΜΕΝΩΝ ΕΛΑΧΙΣΤΩΝ ΤΕΤΡΑΓΩΝΩΝ</w:t>
      </w:r>
    </w:p>
    <w:p w:rsidR="00606D75" w:rsidRPr="0026744A" w:rsidRDefault="00606D75" w:rsidP="00A9560C">
      <w:pPr>
        <w:autoSpaceDE w:val="0"/>
        <w:autoSpaceDN w:val="0"/>
        <w:adjustRightInd w:val="0"/>
        <w:spacing w:line="480" w:lineRule="auto"/>
        <w:jc w:val="both"/>
        <w:rPr>
          <w:szCs w:val="22"/>
        </w:rPr>
      </w:pPr>
      <w:r w:rsidRPr="0026744A">
        <w:rPr>
          <w:szCs w:val="22"/>
        </w:rPr>
        <w:t xml:space="preserve">Μεταξύ των διαθέσιμων συστημάτων </w:t>
      </w:r>
      <w:proofErr w:type="spellStart"/>
      <w:r w:rsidRPr="0026744A">
        <w:rPr>
          <w:szCs w:val="22"/>
        </w:rPr>
        <w:t>απλεγματικής</w:t>
      </w:r>
      <w:proofErr w:type="spellEnd"/>
      <w:r w:rsidRPr="0026744A">
        <w:rPr>
          <w:szCs w:val="22"/>
        </w:rPr>
        <w:t xml:space="preserve"> προσέγγισης, η μέθοδος Κυλιόμενων Ελαχίστων Τετραγώνων (MLS) </w:t>
      </w:r>
      <w:r w:rsidR="003326E4" w:rsidRPr="0026744A">
        <w:rPr>
          <w:szCs w:val="22"/>
        </w:rPr>
        <w:fldChar w:fldCharType="begin"/>
      </w:r>
      <w:r w:rsidRPr="0026744A">
        <w:rPr>
          <w:szCs w:val="22"/>
        </w:rPr>
        <w:instrText xml:space="preserve"> ADDIN EN.CITE &lt;EndNote&gt;&lt;Cite&gt;&lt;Author&gt;Lancaster&lt;/Author&gt;&lt;Year&gt;1981&lt;/Year&gt;&lt;RecNum&gt;754&lt;/RecNum&gt;&lt;DisplayText&gt;[10]&lt;/DisplayText&gt;&lt;record&gt;&lt;rec-number&gt;754&lt;/rec-number&gt;&lt;foreign-keys&gt;&lt;key app="EN" db-id="0twazdf58zxa96e25zspedpzv59zepat9ere"&gt;754&lt;/key&gt;&lt;/foreign-keys&gt;&lt;ref-type name="Journal Article"&gt;17&lt;/ref-type&gt;&lt;contributors&gt;&lt;authors&gt;&lt;author&gt;Lancaster, P.&lt;/author&gt;&lt;author&gt;Salkauskas, K.&lt;/author&gt;&lt;/authors&gt;&lt;/contributors&gt;&lt;auth-address&gt;LANCASTER, P (reprint author), UNIV CALGARY,DEPT MATH &amp;amp; STAT,CALGARY T2N 1N4,ALBERTA,CANADA.&lt;/auth-address&gt;&lt;titles&gt;&lt;title&gt;Suefaces generated by Moving Least-Squares methods&lt;/title&gt;&lt;secondary-title&gt;Mathematics of Computation&lt;/secondary-title&gt;&lt;alt-title&gt;Math. Comput.&lt;/alt-title&gt;&lt;/titles&gt;&lt;periodical&gt;&lt;full-title&gt;Mathematics of Computation&lt;/full-title&gt;&lt;abbr-1&gt;Math. Comput.&lt;/abbr-1&gt;&lt;/periodical&gt;&lt;alt-periodical&gt;&lt;full-title&gt;Mathematics of Computation&lt;/full-title&gt;&lt;abbr-1&gt;Math. Comput.&lt;/abbr-1&gt;&lt;/alt-periodical&gt;&lt;pages&gt;141-158&lt;/pages&gt;&lt;volume&gt;37&lt;/volume&gt;&lt;number&gt;155&lt;/number&gt;&lt;dates&gt;&lt;year&gt;1981&lt;/year&gt;&lt;/dates&gt;&lt;isbn&gt;0025-5718&lt;/isbn&gt;&lt;accession-num&gt;WOS:A1981MB34000012&lt;/accession-num&gt;&lt;work-type&gt;Article&lt;/work-type&gt;&lt;urls&gt;&lt;related-urls&gt;&lt;url&gt;&amp;lt;Go to ISI&amp;gt;://WOS:A1981MB34000012&lt;/url&gt;&lt;/related-urls&gt;&lt;/urls&gt;&lt;electronic-resource-num&gt;10.2307/2007507&lt;/electronic-resource-num&gt;&lt;language&gt;English&lt;/language&gt;&lt;/record&gt;&lt;/Cite&gt;&lt;/EndNote&gt;</w:instrText>
      </w:r>
      <w:r w:rsidR="003326E4" w:rsidRPr="0026744A">
        <w:rPr>
          <w:szCs w:val="22"/>
        </w:rPr>
        <w:fldChar w:fldCharType="separate"/>
      </w:r>
      <w:r w:rsidRPr="0026744A">
        <w:rPr>
          <w:noProof/>
          <w:szCs w:val="22"/>
        </w:rPr>
        <w:t>[10]</w:t>
      </w:r>
      <w:r w:rsidR="003326E4" w:rsidRPr="0026744A">
        <w:rPr>
          <w:szCs w:val="22"/>
        </w:rPr>
        <w:fldChar w:fldCharType="end"/>
      </w:r>
      <w:r w:rsidRPr="0026744A">
        <w:rPr>
          <w:szCs w:val="22"/>
        </w:rPr>
        <w:t xml:space="preserve"> θεωρείται γενικά για να είναι μια από τις καλύτερες και ευρέως χρησιμοποιούμενες μεθόδους για να παρεμβάλει τυχαία δεδομένα με εύλογη ακρίβεια, λόγω της πληρότητας του, της ευστάθειάς τους και της παροχής συνεχούς λύσης σε όλο το πεδίο επίλυσης. Στο πλαίσιο της μεθόδου MLS, μια άγνωστη μεταβλητή πεδίου </w:t>
      </w:r>
      <w:r w:rsidRPr="0026744A">
        <w:rPr>
          <w:i/>
          <w:szCs w:val="22"/>
        </w:rPr>
        <w:t>u</w:t>
      </w:r>
      <w:r w:rsidRPr="0026744A">
        <w:rPr>
          <w:szCs w:val="22"/>
        </w:rPr>
        <w:t>(</w:t>
      </w:r>
      <w:r w:rsidRPr="0026744A">
        <w:rPr>
          <w:b/>
          <w:i/>
          <w:szCs w:val="22"/>
        </w:rPr>
        <w:t>x</w:t>
      </w:r>
      <w:r w:rsidRPr="0026744A">
        <w:rPr>
          <w:szCs w:val="22"/>
        </w:rPr>
        <w:t xml:space="preserve">) προσεγγίζεται από </w:t>
      </w:r>
      <w:proofErr w:type="spellStart"/>
      <w:r w:rsidRPr="0026744A">
        <w:rPr>
          <w:i/>
          <w:szCs w:val="22"/>
        </w:rPr>
        <w:t>u</w:t>
      </w:r>
      <w:r w:rsidRPr="0026744A">
        <w:rPr>
          <w:i/>
          <w:szCs w:val="22"/>
          <w:vertAlign w:val="superscript"/>
        </w:rPr>
        <w:t>h</w:t>
      </w:r>
      <w:proofErr w:type="spellEnd"/>
      <w:r w:rsidRPr="0026744A">
        <w:rPr>
          <w:szCs w:val="22"/>
        </w:rPr>
        <w:t>(</w:t>
      </w:r>
      <w:r w:rsidRPr="0026744A">
        <w:rPr>
          <w:b/>
          <w:i/>
          <w:szCs w:val="22"/>
        </w:rPr>
        <w:t>x</w:t>
      </w:r>
      <w:r w:rsidRPr="0026744A">
        <w:rPr>
          <w:szCs w:val="22"/>
        </w:rPr>
        <w:t>) και εκφράζεται ως</w:t>
      </w:r>
    </w:p>
    <w:p w:rsidR="00606D75" w:rsidRPr="0026744A" w:rsidRDefault="00606D75" w:rsidP="00A9560C">
      <w:pPr>
        <w:autoSpaceDE w:val="0"/>
        <w:autoSpaceDN w:val="0"/>
        <w:adjustRightInd w:val="0"/>
        <w:spacing w:line="480" w:lineRule="auto"/>
        <w:jc w:val="both"/>
        <w:rPr>
          <w:color w:val="FF0000"/>
          <w:szCs w:val="22"/>
        </w:rPr>
      </w:pPr>
    </w:p>
    <w:p w:rsidR="00606D75" w:rsidRPr="0026744A" w:rsidRDefault="00606D75" w:rsidP="00A9560C">
      <w:pPr>
        <w:pStyle w:val="eea"/>
        <w:tabs>
          <w:tab w:val="center" w:pos="3960"/>
          <w:tab w:val="center" w:pos="7560"/>
        </w:tabs>
        <w:spacing w:line="480" w:lineRule="auto"/>
        <w:rPr>
          <w:sz w:val="24"/>
          <w:szCs w:val="22"/>
          <w:lang w:val="el-GR"/>
        </w:rPr>
      </w:pPr>
      <w:r w:rsidRPr="0026744A">
        <w:rPr>
          <w:position w:val="-28"/>
          <w:sz w:val="24"/>
          <w:szCs w:val="22"/>
          <w:lang w:val="el-GR"/>
        </w:rPr>
        <w:tab/>
      </w:r>
      <w:r w:rsidRPr="0026744A">
        <w:rPr>
          <w:noProof/>
          <w:position w:val="-28"/>
          <w:sz w:val="24"/>
          <w:szCs w:val="22"/>
          <w:lang w:val="el-GR" w:eastAsia="el-GR"/>
        </w:rPr>
        <w:drawing>
          <wp:inline distT="0" distB="0" distL="0" distR="0">
            <wp:extent cx="1991995" cy="357505"/>
            <wp:effectExtent l="0" t="0" r="0" b="0"/>
            <wp:docPr id="2"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srcRect/>
                    <a:stretch>
                      <a:fillRect/>
                    </a:stretch>
                  </pic:blipFill>
                  <pic:spPr bwMode="auto">
                    <a:xfrm>
                      <a:off x="0" y="0"/>
                      <a:ext cx="1991995" cy="357505"/>
                    </a:xfrm>
                    <a:prstGeom prst="rect">
                      <a:avLst/>
                    </a:prstGeom>
                    <a:noFill/>
                    <a:ln w="9525">
                      <a:noFill/>
                      <a:miter lim="800000"/>
                      <a:headEnd/>
                      <a:tailEnd/>
                    </a:ln>
                  </pic:spPr>
                </pic:pic>
              </a:graphicData>
            </a:graphic>
          </wp:inline>
        </w:drawing>
      </w:r>
      <w:r w:rsidRPr="0026744A">
        <w:rPr>
          <w:position w:val="-28"/>
          <w:sz w:val="24"/>
          <w:szCs w:val="22"/>
          <w:lang w:val="el-GR"/>
        </w:rPr>
        <w:t xml:space="preserve"> </w:t>
      </w:r>
      <w:r w:rsidRPr="0026744A">
        <w:rPr>
          <w:position w:val="-28"/>
          <w:sz w:val="24"/>
          <w:szCs w:val="22"/>
          <w:lang w:val="el-GR"/>
        </w:rPr>
        <w:tab/>
      </w:r>
      <w:r w:rsidRPr="0026744A">
        <w:rPr>
          <w:sz w:val="24"/>
          <w:szCs w:val="22"/>
          <w:lang w:val="el-GR"/>
        </w:rPr>
        <w:t>(1)</w:t>
      </w:r>
    </w:p>
    <w:p w:rsidR="00606D75" w:rsidRPr="0026744A" w:rsidRDefault="00606D75" w:rsidP="00A9560C">
      <w:pPr>
        <w:autoSpaceDE w:val="0"/>
        <w:autoSpaceDN w:val="0"/>
        <w:adjustRightInd w:val="0"/>
        <w:spacing w:line="480" w:lineRule="auto"/>
        <w:jc w:val="both"/>
        <w:rPr>
          <w:color w:val="000000"/>
          <w:szCs w:val="22"/>
        </w:rPr>
      </w:pPr>
    </w:p>
    <w:p w:rsidR="00606D75" w:rsidRPr="0026744A" w:rsidRDefault="00606D75" w:rsidP="00A9560C">
      <w:pPr>
        <w:autoSpaceDE w:val="0"/>
        <w:autoSpaceDN w:val="0"/>
        <w:adjustRightInd w:val="0"/>
        <w:spacing w:line="480" w:lineRule="auto"/>
        <w:jc w:val="both"/>
        <w:rPr>
          <w:szCs w:val="22"/>
        </w:rPr>
      </w:pPr>
      <w:r w:rsidRPr="0026744A">
        <w:rPr>
          <w:color w:val="000000"/>
          <w:szCs w:val="22"/>
        </w:rPr>
        <w:t xml:space="preserve">όπου </w:t>
      </w:r>
      <w:proofErr w:type="spellStart"/>
      <w:r w:rsidRPr="0026744A">
        <w:rPr>
          <w:b/>
          <w:i/>
          <w:color w:val="000000"/>
          <w:szCs w:val="22"/>
        </w:rPr>
        <w:t>p</w:t>
      </w:r>
      <w:r w:rsidRPr="0026744A">
        <w:rPr>
          <w:b/>
          <w:color w:val="000000"/>
          <w:szCs w:val="22"/>
          <w:vertAlign w:val="superscript"/>
        </w:rPr>
        <w:t>T</w:t>
      </w:r>
      <w:proofErr w:type="spellEnd"/>
      <w:r w:rsidRPr="0026744A">
        <w:rPr>
          <w:color w:val="000000"/>
          <w:szCs w:val="22"/>
        </w:rPr>
        <w:t>(</w:t>
      </w:r>
      <w:r w:rsidRPr="0026744A">
        <w:rPr>
          <w:b/>
          <w:i/>
          <w:color w:val="000000"/>
          <w:szCs w:val="22"/>
        </w:rPr>
        <w:t>x</w:t>
      </w:r>
      <w:r w:rsidRPr="0026744A">
        <w:rPr>
          <w:color w:val="000000"/>
          <w:szCs w:val="22"/>
        </w:rPr>
        <w:t xml:space="preserve">) είναι </w:t>
      </w:r>
      <w:proofErr w:type="spellStart"/>
      <w:r w:rsidRPr="0026744A">
        <w:rPr>
          <w:color w:val="000000"/>
          <w:szCs w:val="22"/>
        </w:rPr>
        <w:t>πολυωνυμική</w:t>
      </w:r>
      <w:proofErr w:type="spellEnd"/>
      <w:r w:rsidRPr="0026744A">
        <w:rPr>
          <w:color w:val="000000"/>
          <w:szCs w:val="22"/>
        </w:rPr>
        <w:t xml:space="preserve"> βάση στις συναρτήσει χώρου, και </w:t>
      </w:r>
      <w:r w:rsidRPr="0026744A">
        <w:rPr>
          <w:i/>
          <w:color w:val="000000"/>
          <w:szCs w:val="22"/>
        </w:rPr>
        <w:t xml:space="preserve">m </w:t>
      </w:r>
      <w:r w:rsidRPr="0026744A">
        <w:rPr>
          <w:color w:val="000000"/>
          <w:szCs w:val="22"/>
        </w:rPr>
        <w:t xml:space="preserve">είναι ο συνολικός αριθμός όρων στη βάση (εδώ </w:t>
      </w:r>
      <w:r w:rsidRPr="0026744A">
        <w:rPr>
          <w:i/>
          <w:color w:val="000000"/>
          <w:szCs w:val="22"/>
        </w:rPr>
        <w:t>m</w:t>
      </w:r>
      <w:r w:rsidRPr="0026744A">
        <w:rPr>
          <w:color w:val="000000"/>
          <w:szCs w:val="22"/>
        </w:rPr>
        <w:t>=6 εφόσον χρησιμοποιούμε 2</w:t>
      </w:r>
      <w:r w:rsidRPr="0026744A">
        <w:rPr>
          <w:color w:val="000000"/>
          <w:szCs w:val="22"/>
          <w:vertAlign w:val="superscript"/>
        </w:rPr>
        <w:t>ης</w:t>
      </w:r>
      <w:r w:rsidRPr="0026744A">
        <w:rPr>
          <w:color w:val="000000"/>
          <w:szCs w:val="22"/>
        </w:rPr>
        <w:t xml:space="preserve"> τάξης πολυώνυμο) </w:t>
      </w:r>
      <w:bookmarkStart w:id="0" w:name="OLE_LINK2"/>
      <w:bookmarkStart w:id="1" w:name="OLE_LINK3"/>
      <w:r w:rsidRPr="0026744A">
        <w:rPr>
          <w:color w:val="000000"/>
          <w:szCs w:val="22"/>
        </w:rPr>
        <w:t xml:space="preserve">και </w:t>
      </w:r>
      <w:r w:rsidRPr="0026744A">
        <w:rPr>
          <w:b/>
          <w:i/>
          <w:color w:val="000000"/>
          <w:szCs w:val="22"/>
        </w:rPr>
        <w:t>α</w:t>
      </w:r>
      <w:r w:rsidRPr="0026744A">
        <w:rPr>
          <w:color w:val="000000"/>
          <w:szCs w:val="22"/>
        </w:rPr>
        <w:t>(</w:t>
      </w:r>
      <w:r w:rsidRPr="0026744A">
        <w:rPr>
          <w:b/>
          <w:i/>
          <w:color w:val="000000"/>
          <w:szCs w:val="22"/>
        </w:rPr>
        <w:t>x</w:t>
      </w:r>
      <w:r w:rsidRPr="0026744A">
        <w:rPr>
          <w:color w:val="000000"/>
          <w:szCs w:val="22"/>
        </w:rPr>
        <w:t>)</w:t>
      </w:r>
      <w:bookmarkEnd w:id="0"/>
      <w:bookmarkEnd w:id="1"/>
      <w:r w:rsidRPr="0026744A">
        <w:rPr>
          <w:color w:val="000000"/>
          <w:szCs w:val="22"/>
        </w:rPr>
        <w:t>=(</w:t>
      </w:r>
      <w:proofErr w:type="spellStart"/>
      <w:r w:rsidRPr="0026744A">
        <w:rPr>
          <w:b/>
          <w:i/>
          <w:color w:val="000000"/>
          <w:szCs w:val="22"/>
        </w:rPr>
        <w:t>α</w:t>
      </w:r>
      <w:r w:rsidRPr="0026744A">
        <w:rPr>
          <w:b/>
          <w:i/>
          <w:color w:val="000000"/>
          <w:szCs w:val="22"/>
          <w:vertAlign w:val="subscript"/>
        </w:rPr>
        <w:t>1</w:t>
      </w:r>
      <w:proofErr w:type="spellEnd"/>
      <w:r w:rsidRPr="0026744A">
        <w:rPr>
          <w:color w:val="000000"/>
          <w:szCs w:val="22"/>
        </w:rPr>
        <w:t>(</w:t>
      </w:r>
      <w:r w:rsidRPr="0026744A">
        <w:rPr>
          <w:b/>
          <w:i/>
          <w:color w:val="000000"/>
          <w:szCs w:val="22"/>
        </w:rPr>
        <w:t>x</w:t>
      </w:r>
      <w:r w:rsidRPr="0026744A">
        <w:rPr>
          <w:color w:val="000000"/>
          <w:szCs w:val="22"/>
        </w:rPr>
        <w:t xml:space="preserve">), </w:t>
      </w:r>
      <w:r w:rsidRPr="0026744A">
        <w:rPr>
          <w:b/>
          <w:i/>
          <w:color w:val="000000"/>
          <w:szCs w:val="22"/>
        </w:rPr>
        <w:t>α</w:t>
      </w:r>
      <w:r w:rsidRPr="0026744A">
        <w:rPr>
          <w:b/>
          <w:i/>
          <w:color w:val="000000"/>
          <w:szCs w:val="22"/>
          <w:vertAlign w:val="subscript"/>
        </w:rPr>
        <w:t>2</w:t>
      </w:r>
      <w:r w:rsidRPr="0026744A">
        <w:rPr>
          <w:color w:val="000000"/>
          <w:szCs w:val="22"/>
        </w:rPr>
        <w:t>(</w:t>
      </w:r>
      <w:r w:rsidRPr="0026744A">
        <w:rPr>
          <w:b/>
          <w:i/>
          <w:color w:val="000000"/>
          <w:szCs w:val="22"/>
        </w:rPr>
        <w:t>x</w:t>
      </w:r>
      <w:r w:rsidRPr="0026744A">
        <w:rPr>
          <w:color w:val="000000"/>
          <w:szCs w:val="22"/>
        </w:rPr>
        <w:t xml:space="preserve">),…, </w:t>
      </w:r>
      <w:proofErr w:type="spellStart"/>
      <w:r w:rsidRPr="0026744A">
        <w:rPr>
          <w:b/>
          <w:i/>
          <w:color w:val="000000"/>
          <w:szCs w:val="22"/>
        </w:rPr>
        <w:t>α</w:t>
      </w:r>
      <w:r w:rsidRPr="0026744A">
        <w:rPr>
          <w:b/>
          <w:i/>
          <w:color w:val="000000"/>
          <w:szCs w:val="22"/>
          <w:vertAlign w:val="subscript"/>
        </w:rPr>
        <w:t>m</w:t>
      </w:r>
      <w:proofErr w:type="spellEnd"/>
      <w:r w:rsidRPr="0026744A">
        <w:rPr>
          <w:color w:val="000000"/>
          <w:szCs w:val="22"/>
        </w:rPr>
        <w:t>(</w:t>
      </w:r>
      <w:r w:rsidRPr="0026744A">
        <w:rPr>
          <w:b/>
          <w:i/>
          <w:color w:val="000000"/>
          <w:szCs w:val="22"/>
        </w:rPr>
        <w:t>x</w:t>
      </w:r>
      <w:r w:rsidRPr="0026744A">
        <w:rPr>
          <w:color w:val="000000"/>
          <w:szCs w:val="22"/>
        </w:rPr>
        <w:t>))</w:t>
      </w:r>
      <w:r w:rsidRPr="0026744A">
        <w:rPr>
          <w:b/>
          <w:i/>
          <w:color w:val="000000"/>
          <w:szCs w:val="22"/>
          <w:vertAlign w:val="superscript"/>
        </w:rPr>
        <w:t xml:space="preserve">T </w:t>
      </w:r>
      <w:r w:rsidRPr="0026744A">
        <w:rPr>
          <w:color w:val="000000"/>
          <w:szCs w:val="22"/>
        </w:rPr>
        <w:t>είναι διάνυσμα συντελεστών. Χρησιμοποιήσαμε το πολυώνυμο μετατοπισμένης βάσης, η οποία για δισδιάστατο χωρικό πεδίο ορίζεται ως</w:t>
      </w:r>
    </w:p>
    <w:p w:rsidR="00606D75" w:rsidRPr="0026744A" w:rsidRDefault="00606D75" w:rsidP="00A9560C">
      <w:pPr>
        <w:pStyle w:val="eea"/>
        <w:tabs>
          <w:tab w:val="center" w:pos="3960"/>
          <w:tab w:val="center" w:pos="7560"/>
        </w:tabs>
        <w:spacing w:line="480" w:lineRule="auto"/>
        <w:rPr>
          <w:position w:val="-22"/>
          <w:sz w:val="24"/>
          <w:szCs w:val="22"/>
          <w:lang w:val="el-GR"/>
        </w:rPr>
      </w:pPr>
    </w:p>
    <w:p w:rsidR="00606D75" w:rsidRPr="0026744A" w:rsidRDefault="00606D75" w:rsidP="00A9560C">
      <w:pPr>
        <w:pStyle w:val="eea"/>
        <w:tabs>
          <w:tab w:val="center" w:pos="3960"/>
          <w:tab w:val="center" w:pos="7560"/>
        </w:tabs>
        <w:spacing w:line="480" w:lineRule="auto"/>
        <w:rPr>
          <w:sz w:val="24"/>
          <w:szCs w:val="22"/>
          <w:lang w:val="el-GR"/>
        </w:rPr>
      </w:pPr>
      <w:r w:rsidRPr="0026744A">
        <w:rPr>
          <w:sz w:val="24"/>
          <w:szCs w:val="22"/>
          <w:lang w:val="el-GR"/>
        </w:rPr>
        <w:tab/>
      </w:r>
      <w:r w:rsidRPr="0026744A">
        <w:rPr>
          <w:noProof/>
          <w:position w:val="-22"/>
          <w:sz w:val="24"/>
          <w:szCs w:val="22"/>
          <w:lang w:val="el-GR" w:eastAsia="el-GR"/>
        </w:rPr>
        <w:drawing>
          <wp:inline distT="0" distB="0" distL="0" distR="0">
            <wp:extent cx="4051300" cy="284480"/>
            <wp:effectExtent l="0" t="0" r="6350" b="0"/>
            <wp:docPr id="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srcRect/>
                    <a:stretch>
                      <a:fillRect/>
                    </a:stretch>
                  </pic:blipFill>
                  <pic:spPr bwMode="auto">
                    <a:xfrm>
                      <a:off x="0" y="0"/>
                      <a:ext cx="4051300" cy="284480"/>
                    </a:xfrm>
                    <a:prstGeom prst="rect">
                      <a:avLst/>
                    </a:prstGeom>
                    <a:noFill/>
                    <a:ln w="9525">
                      <a:noFill/>
                      <a:miter lim="800000"/>
                      <a:headEnd/>
                      <a:tailEnd/>
                    </a:ln>
                  </pic:spPr>
                </pic:pic>
              </a:graphicData>
            </a:graphic>
          </wp:inline>
        </w:drawing>
      </w:r>
      <w:r w:rsidRPr="0026744A">
        <w:rPr>
          <w:sz w:val="24"/>
          <w:szCs w:val="22"/>
          <w:lang w:val="el-GR"/>
        </w:rPr>
        <w:tab/>
        <w:t>(2α)</w:t>
      </w:r>
    </w:p>
    <w:p w:rsidR="00606D75" w:rsidRPr="0026744A" w:rsidRDefault="00606D75" w:rsidP="00A9560C">
      <w:pPr>
        <w:autoSpaceDE w:val="0"/>
        <w:autoSpaceDN w:val="0"/>
        <w:adjustRightInd w:val="0"/>
        <w:spacing w:line="480" w:lineRule="auto"/>
        <w:jc w:val="both"/>
        <w:rPr>
          <w:szCs w:val="22"/>
        </w:rPr>
      </w:pPr>
    </w:p>
    <w:p w:rsidR="00606D75" w:rsidRPr="0026744A" w:rsidRDefault="00606D75" w:rsidP="00A9560C">
      <w:pPr>
        <w:autoSpaceDE w:val="0"/>
        <w:autoSpaceDN w:val="0"/>
        <w:adjustRightInd w:val="0"/>
        <w:spacing w:line="480" w:lineRule="auto"/>
        <w:jc w:val="both"/>
        <w:rPr>
          <w:szCs w:val="22"/>
        </w:rPr>
      </w:pPr>
      <w:r w:rsidRPr="0026744A">
        <w:rPr>
          <w:szCs w:val="22"/>
        </w:rPr>
        <w:t>και για τρισδιάστατο χωρικό πεδίο:</w:t>
      </w:r>
    </w:p>
    <w:p w:rsidR="00606D75" w:rsidRPr="0026744A" w:rsidRDefault="00606D75" w:rsidP="00A9560C">
      <w:pPr>
        <w:pStyle w:val="eea"/>
        <w:tabs>
          <w:tab w:val="center" w:pos="3960"/>
          <w:tab w:val="center" w:pos="7560"/>
        </w:tabs>
        <w:spacing w:line="480" w:lineRule="auto"/>
        <w:rPr>
          <w:sz w:val="24"/>
          <w:szCs w:val="22"/>
          <w:lang w:val="el-GR"/>
        </w:rPr>
      </w:pPr>
    </w:p>
    <w:p w:rsidR="00606D75" w:rsidRPr="0026744A" w:rsidRDefault="00606D75" w:rsidP="00A9560C">
      <w:pPr>
        <w:pStyle w:val="eea"/>
        <w:tabs>
          <w:tab w:val="center" w:pos="3960"/>
          <w:tab w:val="center" w:pos="7560"/>
        </w:tabs>
        <w:spacing w:line="480" w:lineRule="auto"/>
        <w:rPr>
          <w:sz w:val="24"/>
          <w:szCs w:val="22"/>
          <w:lang w:val="el-GR"/>
        </w:rPr>
      </w:pPr>
      <w:r w:rsidRPr="0026744A">
        <w:rPr>
          <w:sz w:val="24"/>
          <w:szCs w:val="22"/>
          <w:lang w:val="el-GR"/>
        </w:rPr>
        <w:tab/>
      </w:r>
      <w:r w:rsidRPr="0026744A">
        <w:rPr>
          <w:position w:val="-22"/>
          <w:sz w:val="24"/>
          <w:szCs w:val="22"/>
          <w:lang w:val="en-US"/>
        </w:rPr>
        <w:object w:dxaOrig="819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9pt;height:25.9pt" o:ole="">
            <v:imagedata r:id="rId10" o:title=""/>
          </v:shape>
          <o:OLEObject Type="Embed" ProgID="Equation.DSMT4" ShapeID="_x0000_i1025" DrawAspect="Content" ObjectID="_1507038659" r:id="rId11"/>
        </w:object>
      </w:r>
      <w:r w:rsidRPr="0026744A">
        <w:rPr>
          <w:sz w:val="24"/>
          <w:szCs w:val="22"/>
          <w:lang w:val="el-GR"/>
        </w:rPr>
        <w:tab/>
        <w:t>(2β)</w:t>
      </w:r>
    </w:p>
    <w:p w:rsidR="00606D75" w:rsidRPr="0026744A" w:rsidRDefault="00606D75" w:rsidP="00A9560C">
      <w:pPr>
        <w:autoSpaceDE w:val="0"/>
        <w:autoSpaceDN w:val="0"/>
        <w:adjustRightInd w:val="0"/>
        <w:spacing w:line="480" w:lineRule="auto"/>
        <w:jc w:val="both"/>
        <w:rPr>
          <w:szCs w:val="22"/>
        </w:rPr>
      </w:pPr>
    </w:p>
    <w:p w:rsidR="00176638" w:rsidRDefault="00606D75" w:rsidP="00A9560C">
      <w:pPr>
        <w:autoSpaceDE w:val="0"/>
        <w:autoSpaceDN w:val="0"/>
        <w:adjustRightInd w:val="0"/>
        <w:spacing w:line="480" w:lineRule="auto"/>
        <w:jc w:val="both"/>
        <w:rPr>
          <w:szCs w:val="22"/>
        </w:rPr>
      </w:pPr>
      <w:r w:rsidRPr="0026744A">
        <w:rPr>
          <w:szCs w:val="22"/>
        </w:rPr>
        <w:t xml:space="preserve">οπου </w:t>
      </w:r>
      <w:r w:rsidRPr="0026744A">
        <w:rPr>
          <w:b/>
          <w:i/>
          <w:szCs w:val="22"/>
        </w:rPr>
        <w:t>x</w:t>
      </w:r>
      <w:r w:rsidRPr="0026744A">
        <w:rPr>
          <w:b/>
          <w:i/>
          <w:szCs w:val="22"/>
          <w:vertAlign w:val="superscript"/>
        </w:rPr>
        <w:t xml:space="preserve">c </w:t>
      </w:r>
      <w:r w:rsidRPr="0026744A">
        <w:rPr>
          <w:szCs w:val="22"/>
        </w:rPr>
        <w:t xml:space="preserve">είναι το κέντρο του τομέα υποστήριξης (support domain) στο οποίο λαμβάνεται η προσέγγιση στο σημείο </w:t>
      </w:r>
      <w:r w:rsidRPr="0026744A">
        <w:rPr>
          <w:b/>
          <w:i/>
          <w:szCs w:val="22"/>
        </w:rPr>
        <w:t>x</w:t>
      </w:r>
      <w:r w:rsidRPr="0026744A">
        <w:rPr>
          <w:szCs w:val="22"/>
        </w:rPr>
        <w:t xml:space="preserve">. Ο τομέας υποστήριξης είναι ο τομέας όπου η τρέχουσα τιμή όλων των κόμβων μέσα σε αυτόν χρησιμοποιείται για να καθορίσει τις πληροφορίες στο σημείο </w:t>
      </w:r>
      <w:r w:rsidRPr="0026744A">
        <w:rPr>
          <w:i/>
          <w:szCs w:val="22"/>
        </w:rPr>
        <w:t>x</w:t>
      </w:r>
      <w:r w:rsidR="00176638">
        <w:rPr>
          <w:szCs w:val="22"/>
        </w:rPr>
        <w:t>, Σχήμα 1.</w:t>
      </w:r>
    </w:p>
    <w:p w:rsidR="00176638" w:rsidRDefault="00176638" w:rsidP="00A9560C">
      <w:pPr>
        <w:autoSpaceDE w:val="0"/>
        <w:autoSpaceDN w:val="0"/>
        <w:adjustRightInd w:val="0"/>
        <w:spacing w:line="480" w:lineRule="auto"/>
        <w:jc w:val="both"/>
        <w:rPr>
          <w:szCs w:val="22"/>
        </w:rPr>
      </w:pPr>
    </w:p>
    <w:p w:rsidR="00176638" w:rsidRDefault="00176638" w:rsidP="00A9560C">
      <w:pPr>
        <w:autoSpaceDE w:val="0"/>
        <w:autoSpaceDN w:val="0"/>
        <w:adjustRightInd w:val="0"/>
        <w:spacing w:line="480" w:lineRule="auto"/>
        <w:jc w:val="both"/>
        <w:rPr>
          <w:szCs w:val="22"/>
        </w:rPr>
      </w:pPr>
      <w:r w:rsidRPr="00176638">
        <w:rPr>
          <w:szCs w:val="22"/>
        </w:rPr>
        <w:drawing>
          <wp:inline distT="0" distB="0" distL="0" distR="0">
            <wp:extent cx="4971948" cy="3212643"/>
            <wp:effectExtent l="19050" t="0" r="102" b="0"/>
            <wp:docPr id="5" name="Picture 3"/>
            <wp:cNvGraphicFramePr/>
            <a:graphic xmlns:a="http://schemas.openxmlformats.org/drawingml/2006/main">
              <a:graphicData uri="http://schemas.openxmlformats.org/drawingml/2006/picture">
                <pic:pic xmlns:pic="http://schemas.openxmlformats.org/drawingml/2006/picture">
                  <pic:nvPicPr>
                    <pic:cNvPr id="348164" name="Picture 4"/>
                    <pic:cNvPicPr>
                      <a:picLocks noChangeAspect="1" noChangeArrowheads="1"/>
                    </pic:cNvPicPr>
                  </pic:nvPicPr>
                  <pic:blipFill>
                    <a:blip r:embed="rId12" cstate="print"/>
                    <a:srcRect/>
                    <a:stretch>
                      <a:fillRect/>
                    </a:stretch>
                  </pic:blipFill>
                  <pic:spPr bwMode="auto">
                    <a:xfrm>
                      <a:off x="0" y="0"/>
                      <a:ext cx="4971948" cy="3212643"/>
                    </a:xfrm>
                    <a:prstGeom prst="rect">
                      <a:avLst/>
                    </a:prstGeom>
                    <a:noFill/>
                    <a:ln w="9525">
                      <a:noFill/>
                      <a:miter lim="800000"/>
                      <a:headEnd/>
                      <a:tailEnd/>
                    </a:ln>
                    <a:effectLst/>
                  </pic:spPr>
                </pic:pic>
              </a:graphicData>
            </a:graphic>
          </wp:inline>
        </w:drawing>
      </w:r>
    </w:p>
    <w:p w:rsidR="00176638" w:rsidRPr="00176638" w:rsidRDefault="00176638" w:rsidP="00A9560C">
      <w:pPr>
        <w:autoSpaceDE w:val="0"/>
        <w:autoSpaceDN w:val="0"/>
        <w:adjustRightInd w:val="0"/>
        <w:spacing w:line="480" w:lineRule="auto"/>
        <w:jc w:val="both"/>
        <w:rPr>
          <w:szCs w:val="22"/>
        </w:rPr>
      </w:pPr>
      <w:r w:rsidRPr="00176638">
        <w:rPr>
          <w:b/>
          <w:szCs w:val="22"/>
        </w:rPr>
        <w:t>Σχήμα 1</w:t>
      </w:r>
      <w:r>
        <w:rPr>
          <w:szCs w:val="22"/>
        </w:rPr>
        <w:t xml:space="preserve">. Ενδεικτικό χωρίο Προσέγγισης Ελαχίστων Τετραγώνων. Ω: χωρίο διεργασίας, </w:t>
      </w:r>
      <w:r>
        <w:rPr>
          <w:szCs w:val="22"/>
        </w:rPr>
        <w:sym w:font="Symbol" w:char="F0B6"/>
      </w:r>
      <w:r>
        <w:rPr>
          <w:szCs w:val="22"/>
        </w:rPr>
        <w:t>Ω: όριο χωρίου διεργασίας, Ω</w:t>
      </w:r>
      <w:proofErr w:type="spellStart"/>
      <w:r w:rsidRPr="00176638">
        <w:rPr>
          <w:szCs w:val="22"/>
          <w:vertAlign w:val="subscript"/>
          <w:lang w:val="en-US"/>
        </w:rPr>
        <w:t>i</w:t>
      </w:r>
      <w:proofErr w:type="spellEnd"/>
      <w:r>
        <w:rPr>
          <w:szCs w:val="22"/>
        </w:rPr>
        <w:t xml:space="preserve">: χωρίο υποστήριξης γύρω από κόμβο </w:t>
      </w:r>
      <w:proofErr w:type="spellStart"/>
      <w:r>
        <w:rPr>
          <w:szCs w:val="22"/>
          <w:lang w:val="en-US"/>
        </w:rPr>
        <w:t>i</w:t>
      </w:r>
      <w:proofErr w:type="spellEnd"/>
      <w:r w:rsidRPr="00176638">
        <w:rPr>
          <w:szCs w:val="22"/>
        </w:rPr>
        <w:t>.</w:t>
      </w:r>
    </w:p>
    <w:p w:rsidR="00176638" w:rsidRPr="00176638" w:rsidRDefault="00176638" w:rsidP="00A9560C">
      <w:pPr>
        <w:autoSpaceDE w:val="0"/>
        <w:autoSpaceDN w:val="0"/>
        <w:adjustRightInd w:val="0"/>
        <w:spacing w:line="480" w:lineRule="auto"/>
        <w:jc w:val="both"/>
        <w:rPr>
          <w:szCs w:val="22"/>
        </w:rPr>
      </w:pPr>
    </w:p>
    <w:p w:rsidR="00606D75" w:rsidRPr="0026744A" w:rsidRDefault="00606D75" w:rsidP="00A9560C">
      <w:pPr>
        <w:autoSpaceDE w:val="0"/>
        <w:autoSpaceDN w:val="0"/>
        <w:adjustRightInd w:val="0"/>
        <w:spacing w:line="480" w:lineRule="auto"/>
        <w:jc w:val="both"/>
        <w:rPr>
          <w:szCs w:val="22"/>
        </w:rPr>
      </w:pPr>
      <w:r w:rsidRPr="0026744A">
        <w:rPr>
          <w:szCs w:val="22"/>
        </w:rPr>
        <w:t xml:space="preserve">Προκειμένου να προσδιοριστεί η μορφή του </w:t>
      </w:r>
      <w:r w:rsidRPr="0026744A">
        <w:rPr>
          <w:b/>
          <w:i/>
          <w:szCs w:val="22"/>
        </w:rPr>
        <w:t>α</w:t>
      </w:r>
      <w:r w:rsidRPr="0026744A">
        <w:rPr>
          <w:szCs w:val="22"/>
        </w:rPr>
        <w:t>(</w:t>
      </w:r>
      <w:r w:rsidRPr="0026744A">
        <w:rPr>
          <w:b/>
          <w:i/>
          <w:szCs w:val="22"/>
          <w:lang w:val="en-US"/>
        </w:rPr>
        <w:t>x</w:t>
      </w:r>
      <w:r w:rsidRPr="0026744A">
        <w:rPr>
          <w:szCs w:val="22"/>
        </w:rPr>
        <w:t>), κατασκευάζεται ένα σταθμισμένο διακριτό σφάλμα (ορίζουσα) και ελαχιστοποιείται</w:t>
      </w:r>
    </w:p>
    <w:p w:rsidR="00606D75" w:rsidRPr="0026744A" w:rsidRDefault="00606D75" w:rsidP="00A9560C">
      <w:pPr>
        <w:autoSpaceDE w:val="0"/>
        <w:autoSpaceDN w:val="0"/>
        <w:adjustRightInd w:val="0"/>
        <w:spacing w:line="480" w:lineRule="auto"/>
        <w:jc w:val="both"/>
        <w:rPr>
          <w:szCs w:val="22"/>
        </w:rPr>
      </w:pPr>
    </w:p>
    <w:p w:rsidR="00606D75" w:rsidRPr="0026744A" w:rsidRDefault="00606D75" w:rsidP="00A9560C">
      <w:pPr>
        <w:pStyle w:val="eea"/>
        <w:tabs>
          <w:tab w:val="center" w:pos="3960"/>
          <w:tab w:val="center" w:pos="7560"/>
        </w:tabs>
        <w:spacing w:line="480" w:lineRule="auto"/>
        <w:rPr>
          <w:sz w:val="24"/>
          <w:szCs w:val="22"/>
          <w:lang w:val="el-GR"/>
        </w:rPr>
      </w:pPr>
      <w:r w:rsidRPr="0026744A">
        <w:rPr>
          <w:sz w:val="24"/>
          <w:szCs w:val="22"/>
          <w:lang w:val="el-GR"/>
        </w:rPr>
        <w:tab/>
      </w:r>
      <w:r w:rsidRPr="0026744A">
        <w:rPr>
          <w:noProof/>
          <w:position w:val="-28"/>
          <w:sz w:val="24"/>
          <w:szCs w:val="22"/>
          <w:lang w:val="el-GR" w:eastAsia="el-GR"/>
        </w:rPr>
        <w:drawing>
          <wp:inline distT="0" distB="0" distL="0" distR="0">
            <wp:extent cx="2337435" cy="393700"/>
            <wp:effectExtent l="19050" t="0" r="5715" b="0"/>
            <wp:docPr id="8"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srcRect/>
                    <a:stretch>
                      <a:fillRect/>
                    </a:stretch>
                  </pic:blipFill>
                  <pic:spPr bwMode="auto">
                    <a:xfrm>
                      <a:off x="0" y="0"/>
                      <a:ext cx="2337435" cy="393700"/>
                    </a:xfrm>
                    <a:prstGeom prst="rect">
                      <a:avLst/>
                    </a:prstGeom>
                    <a:noFill/>
                    <a:ln w="9525">
                      <a:noFill/>
                      <a:miter lim="800000"/>
                      <a:headEnd/>
                      <a:tailEnd/>
                    </a:ln>
                  </pic:spPr>
                </pic:pic>
              </a:graphicData>
            </a:graphic>
          </wp:inline>
        </w:drawing>
      </w:r>
      <w:r w:rsidRPr="0026744A">
        <w:rPr>
          <w:sz w:val="24"/>
          <w:szCs w:val="22"/>
          <w:lang w:val="el-GR"/>
        </w:rPr>
        <w:tab/>
        <w:t>(3)</w:t>
      </w:r>
    </w:p>
    <w:p w:rsidR="00606D75" w:rsidRPr="0026744A" w:rsidRDefault="00606D75" w:rsidP="00A9560C">
      <w:pPr>
        <w:autoSpaceDE w:val="0"/>
        <w:autoSpaceDN w:val="0"/>
        <w:adjustRightInd w:val="0"/>
        <w:spacing w:line="480" w:lineRule="auto"/>
        <w:jc w:val="both"/>
        <w:rPr>
          <w:i/>
          <w:szCs w:val="22"/>
        </w:rPr>
      </w:pPr>
    </w:p>
    <w:p w:rsidR="00606D75" w:rsidRPr="0026744A" w:rsidRDefault="00606D75" w:rsidP="00A9560C">
      <w:pPr>
        <w:autoSpaceDE w:val="0"/>
        <w:autoSpaceDN w:val="0"/>
        <w:adjustRightInd w:val="0"/>
        <w:spacing w:line="480" w:lineRule="auto"/>
        <w:jc w:val="both"/>
        <w:rPr>
          <w:szCs w:val="22"/>
        </w:rPr>
      </w:pPr>
      <w:r w:rsidRPr="0026744A">
        <w:rPr>
          <w:i/>
          <w:szCs w:val="22"/>
        </w:rPr>
        <w:t>u</w:t>
      </w:r>
      <w:r w:rsidRPr="0026744A">
        <w:rPr>
          <w:i/>
          <w:szCs w:val="22"/>
          <w:vertAlign w:val="subscript"/>
        </w:rPr>
        <w:t>i</w:t>
      </w:r>
      <w:r w:rsidRPr="0026744A">
        <w:rPr>
          <w:szCs w:val="22"/>
        </w:rPr>
        <w:t>=</w:t>
      </w:r>
      <w:r w:rsidRPr="0026744A">
        <w:rPr>
          <w:i/>
          <w:szCs w:val="22"/>
        </w:rPr>
        <w:t>u</w:t>
      </w:r>
      <w:r w:rsidRPr="0026744A">
        <w:rPr>
          <w:szCs w:val="22"/>
        </w:rPr>
        <w:t>(</w:t>
      </w:r>
      <w:r w:rsidRPr="0026744A">
        <w:rPr>
          <w:b/>
          <w:i/>
          <w:szCs w:val="22"/>
        </w:rPr>
        <w:t>x</w:t>
      </w:r>
      <w:r w:rsidRPr="0026744A">
        <w:rPr>
          <w:i/>
          <w:szCs w:val="22"/>
          <w:vertAlign w:val="subscript"/>
        </w:rPr>
        <w:t>i</w:t>
      </w:r>
      <w:r w:rsidRPr="0026744A">
        <w:rPr>
          <w:szCs w:val="22"/>
        </w:rPr>
        <w:t xml:space="preserve">) είναι η κομβική τιμή της κατά προσέγγιση συνάρτησης στο κόμβο </w:t>
      </w:r>
      <w:r w:rsidRPr="0026744A">
        <w:rPr>
          <w:i/>
          <w:szCs w:val="22"/>
          <w:lang w:val="en-US"/>
        </w:rPr>
        <w:t>i</w:t>
      </w:r>
      <w:r w:rsidRPr="0026744A">
        <w:rPr>
          <w:szCs w:val="22"/>
        </w:rPr>
        <w:t xml:space="preserve">, </w:t>
      </w:r>
      <w:r w:rsidRPr="0026744A">
        <w:rPr>
          <w:i/>
          <w:szCs w:val="22"/>
        </w:rPr>
        <w:t>n</w:t>
      </w:r>
      <w:r w:rsidRPr="0026744A">
        <w:rPr>
          <w:szCs w:val="22"/>
        </w:rPr>
        <w:t xml:space="preserve"> είναι ο αριθμός των κόμβων στο πεδίο υποστήριξης του υπολογιστικού σημείου που βρίσκεται στο </w:t>
      </w:r>
      <w:r w:rsidRPr="0026744A">
        <w:rPr>
          <w:b/>
          <w:i/>
          <w:szCs w:val="22"/>
          <w:lang w:val="en-US"/>
        </w:rPr>
        <w:t>x</w:t>
      </w:r>
      <w:r w:rsidRPr="0026744A">
        <w:rPr>
          <w:szCs w:val="22"/>
        </w:rPr>
        <w:t xml:space="preserve">, και η συνάρτηση βάρους </w:t>
      </w:r>
      <w:r w:rsidRPr="0026744A">
        <w:rPr>
          <w:i/>
          <w:szCs w:val="22"/>
        </w:rPr>
        <w:t>w</w:t>
      </w:r>
      <w:r w:rsidRPr="0026744A">
        <w:rPr>
          <w:i/>
          <w:szCs w:val="22"/>
          <w:vertAlign w:val="subscript"/>
        </w:rPr>
        <w:t>i</w:t>
      </w:r>
      <w:r w:rsidRPr="0026744A">
        <w:rPr>
          <w:szCs w:val="22"/>
        </w:rPr>
        <w:t>(</w:t>
      </w:r>
      <w:r w:rsidRPr="0026744A">
        <w:rPr>
          <w:b/>
          <w:i/>
          <w:szCs w:val="22"/>
        </w:rPr>
        <w:t>x</w:t>
      </w:r>
      <w:r w:rsidRPr="0026744A">
        <w:rPr>
          <w:szCs w:val="22"/>
        </w:rPr>
        <w:t>)=</w:t>
      </w:r>
      <w:r w:rsidRPr="0026744A">
        <w:rPr>
          <w:i/>
          <w:szCs w:val="22"/>
        </w:rPr>
        <w:t>w</w:t>
      </w:r>
      <w:r w:rsidRPr="0026744A">
        <w:rPr>
          <w:szCs w:val="22"/>
        </w:rPr>
        <w:t>(</w:t>
      </w:r>
      <w:r w:rsidRPr="0026744A">
        <w:rPr>
          <w:b/>
          <w:i/>
          <w:szCs w:val="22"/>
        </w:rPr>
        <w:t>x</w:t>
      </w:r>
      <w:r w:rsidRPr="0026744A">
        <w:rPr>
          <w:i/>
          <w:szCs w:val="22"/>
          <w:vertAlign w:val="subscript"/>
        </w:rPr>
        <w:t>i</w:t>
      </w:r>
      <w:r w:rsidRPr="0026744A">
        <w:rPr>
          <w:szCs w:val="22"/>
        </w:rPr>
        <w:t>-</w:t>
      </w:r>
      <w:r w:rsidRPr="0026744A">
        <w:rPr>
          <w:b/>
          <w:i/>
          <w:szCs w:val="22"/>
        </w:rPr>
        <w:t>x</w:t>
      </w:r>
      <w:r w:rsidRPr="0026744A">
        <w:rPr>
          <w:i/>
          <w:szCs w:val="22"/>
          <w:vertAlign w:val="superscript"/>
        </w:rPr>
        <w:t>c</w:t>
      </w:r>
      <w:r w:rsidRPr="0026744A">
        <w:rPr>
          <w:szCs w:val="22"/>
        </w:rPr>
        <w:t xml:space="preserve">) κατασκευάζεται συνήθως με τέτοιο τρόπο ώστε να καθίσταται μονάδα στην περιοχή του σημείου </w:t>
      </w:r>
      <w:r w:rsidRPr="0026744A">
        <w:rPr>
          <w:b/>
          <w:i/>
          <w:szCs w:val="22"/>
        </w:rPr>
        <w:t>x</w:t>
      </w:r>
      <w:r w:rsidRPr="0026744A">
        <w:rPr>
          <w:i/>
          <w:szCs w:val="22"/>
          <w:vertAlign w:val="subscript"/>
        </w:rPr>
        <w:t>i</w:t>
      </w:r>
      <w:r w:rsidRPr="0026744A">
        <w:rPr>
          <w:szCs w:val="22"/>
        </w:rPr>
        <w:t xml:space="preserve">,, όπου η συνάρτηση και οι παράγωγοί της είναι να υπολογιστούν, και μηδενίζεται εκτός της περιοχής υποστήριξης </w:t>
      </w:r>
      <w:r w:rsidRPr="0026744A">
        <w:rPr>
          <w:i/>
          <w:szCs w:val="22"/>
        </w:rPr>
        <w:t>Ω</w:t>
      </w:r>
      <w:r w:rsidRPr="0026744A">
        <w:rPr>
          <w:i/>
          <w:szCs w:val="22"/>
          <w:vertAlign w:val="subscript"/>
        </w:rPr>
        <w:t xml:space="preserve">i </w:t>
      </w:r>
      <w:r w:rsidRPr="0026744A">
        <w:rPr>
          <w:szCs w:val="22"/>
        </w:rPr>
        <w:t xml:space="preserve">κόμβου </w:t>
      </w:r>
      <w:r w:rsidRPr="0026744A">
        <w:rPr>
          <w:i/>
          <w:szCs w:val="22"/>
          <w:lang w:val="en-US"/>
        </w:rPr>
        <w:t>i</w:t>
      </w:r>
      <w:r w:rsidRPr="0026744A">
        <w:rPr>
          <w:szCs w:val="22"/>
        </w:rPr>
        <w:t xml:space="preserve">, που περιβάλλει το σημείο </w:t>
      </w:r>
      <w:r w:rsidRPr="0026744A">
        <w:rPr>
          <w:b/>
          <w:i/>
          <w:szCs w:val="22"/>
        </w:rPr>
        <w:t>x</w:t>
      </w:r>
      <w:r w:rsidRPr="0026744A">
        <w:rPr>
          <w:i/>
          <w:szCs w:val="22"/>
          <w:vertAlign w:val="subscript"/>
        </w:rPr>
        <w:t>i</w:t>
      </w:r>
      <w:r w:rsidRPr="0026744A">
        <w:rPr>
          <w:szCs w:val="22"/>
        </w:rPr>
        <w:t xml:space="preserve">. Η επιλογή της συνάρτησης βάρους </w:t>
      </w:r>
      <w:r w:rsidRPr="0026744A">
        <w:rPr>
          <w:i/>
          <w:szCs w:val="22"/>
        </w:rPr>
        <w:t>w</w:t>
      </w:r>
      <w:r w:rsidRPr="0026744A">
        <w:rPr>
          <w:szCs w:val="22"/>
        </w:rPr>
        <w:t>(</w:t>
      </w:r>
      <w:r w:rsidRPr="0026744A">
        <w:rPr>
          <w:b/>
          <w:i/>
          <w:szCs w:val="22"/>
        </w:rPr>
        <w:t>x</w:t>
      </w:r>
      <w:r w:rsidRPr="0026744A">
        <w:rPr>
          <w:szCs w:val="22"/>
        </w:rPr>
        <w:t>-</w:t>
      </w:r>
      <w:r w:rsidRPr="0026744A">
        <w:rPr>
          <w:b/>
          <w:i/>
          <w:szCs w:val="22"/>
        </w:rPr>
        <w:t>x</w:t>
      </w:r>
      <w:r w:rsidRPr="0026744A">
        <w:rPr>
          <w:i/>
          <w:szCs w:val="22"/>
          <w:vertAlign w:val="subscript"/>
        </w:rPr>
        <w:t>I</w:t>
      </w:r>
      <w:r w:rsidRPr="0026744A">
        <w:rPr>
          <w:szCs w:val="22"/>
        </w:rPr>
        <w:t xml:space="preserve">) (στο παρόν έργο χρησιμοποιείται συνάρτηση βάρους τύπου Gauss </w:t>
      </w:r>
      <w:r w:rsidR="003326E4" w:rsidRPr="0026744A">
        <w:rPr>
          <w:szCs w:val="22"/>
        </w:rPr>
        <w:fldChar w:fldCharType="begin">
          <w:fldData xml:space="preserve">PEVuZE5vdGU+PENpdGU+PEF1dGhvcj5Cb3VyYW50YXM8L0F1dGhvcj48WWVhcj4yMDEwPC9ZZWFy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</w:fldData>
        </w:fldChar>
      </w:r>
      <w:r w:rsidRPr="0026744A">
        <w:rPr>
          <w:szCs w:val="22"/>
        </w:rPr>
        <w:instrText xml:space="preserve"> ADDIN EN.CITE </w:instrText>
      </w:r>
      <w:r w:rsidR="003326E4" w:rsidRPr="0026744A">
        <w:rPr>
          <w:szCs w:val="22"/>
        </w:rPr>
        <w:fldChar w:fldCharType="begin">
          <w:fldData xml:space="preserve">PEVuZE5vdGU+PENpdGU+PEF1dGhvcj5Cb3VyYW50YXM8L0F1dGhvcj48WWVhcj4yMDEwPC9ZZWFy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</w:fldData>
        </w:fldChar>
      </w:r>
      <w:r w:rsidRPr="0026744A">
        <w:rPr>
          <w:szCs w:val="22"/>
        </w:rPr>
        <w:instrText xml:space="preserve"> ADDIN EN.CITE.DATA </w:instrText>
      </w:r>
      <w:r w:rsidR="003326E4" w:rsidRPr="0026744A">
        <w:rPr>
          <w:szCs w:val="22"/>
        </w:rPr>
      </w:r>
      <w:r w:rsidR="003326E4" w:rsidRPr="0026744A">
        <w:rPr>
          <w:szCs w:val="22"/>
        </w:rPr>
        <w:fldChar w:fldCharType="end"/>
      </w:r>
      <w:r w:rsidR="003326E4" w:rsidRPr="0026744A">
        <w:rPr>
          <w:szCs w:val="22"/>
        </w:rPr>
      </w:r>
      <w:r w:rsidR="003326E4" w:rsidRPr="0026744A">
        <w:rPr>
          <w:szCs w:val="22"/>
        </w:rPr>
        <w:fldChar w:fldCharType="separate"/>
      </w:r>
      <w:r w:rsidRPr="0026744A">
        <w:rPr>
          <w:noProof/>
          <w:szCs w:val="22"/>
        </w:rPr>
        <w:t>[11]</w:t>
      </w:r>
      <w:r w:rsidR="003326E4" w:rsidRPr="0026744A">
        <w:rPr>
          <w:szCs w:val="22"/>
        </w:rPr>
        <w:fldChar w:fldCharType="end"/>
      </w:r>
      <w:r w:rsidRPr="0026744A">
        <w:rPr>
          <w:szCs w:val="22"/>
        </w:rPr>
        <w:t xml:space="preserve">) επηρεάζει την προσέγγιση </w:t>
      </w:r>
      <w:r w:rsidRPr="0026744A">
        <w:rPr>
          <w:i/>
          <w:szCs w:val="22"/>
        </w:rPr>
        <w:t>u</w:t>
      </w:r>
      <w:r w:rsidRPr="0026744A">
        <w:rPr>
          <w:i/>
          <w:szCs w:val="22"/>
          <w:vertAlign w:val="superscript"/>
        </w:rPr>
        <w:t>h</w:t>
      </w:r>
      <w:r w:rsidRPr="0026744A">
        <w:rPr>
          <w:szCs w:val="22"/>
        </w:rPr>
        <w:t>(</w:t>
      </w:r>
      <w:r w:rsidRPr="0026744A">
        <w:rPr>
          <w:b/>
          <w:i/>
          <w:szCs w:val="22"/>
        </w:rPr>
        <w:t>x</w:t>
      </w:r>
      <w:r w:rsidRPr="0026744A">
        <w:rPr>
          <w:szCs w:val="22"/>
        </w:rPr>
        <w:t xml:space="preserve">) σημαντικά. Με την ελαχιστοποίηση της ορίζουσας οι πίνακες </w:t>
      </w:r>
      <w:r w:rsidRPr="0026744A">
        <w:rPr>
          <w:b/>
          <w:szCs w:val="22"/>
        </w:rPr>
        <w:t>A</w:t>
      </w:r>
      <w:r w:rsidRPr="0026744A">
        <w:rPr>
          <w:szCs w:val="22"/>
        </w:rPr>
        <w:t>(</w:t>
      </w:r>
      <w:r w:rsidRPr="0026744A">
        <w:rPr>
          <w:b/>
          <w:i/>
          <w:szCs w:val="22"/>
        </w:rPr>
        <w:t>x</w:t>
      </w:r>
      <w:r w:rsidRPr="0026744A">
        <w:rPr>
          <w:szCs w:val="22"/>
        </w:rPr>
        <w:t xml:space="preserve">) και </w:t>
      </w:r>
      <w:r w:rsidRPr="0026744A">
        <w:rPr>
          <w:b/>
          <w:szCs w:val="22"/>
        </w:rPr>
        <w:t>B</w:t>
      </w:r>
      <w:r w:rsidRPr="0026744A">
        <w:rPr>
          <w:szCs w:val="22"/>
        </w:rPr>
        <w:t>(</w:t>
      </w:r>
      <w:r w:rsidRPr="0026744A">
        <w:rPr>
          <w:b/>
          <w:i/>
          <w:szCs w:val="22"/>
        </w:rPr>
        <w:t>x</w:t>
      </w:r>
      <w:r w:rsidRPr="0026744A">
        <w:rPr>
          <w:szCs w:val="22"/>
        </w:rPr>
        <w:t xml:space="preserve">) ορίζονται ως </w:t>
      </w:r>
    </w:p>
    <w:p w:rsidR="00606D75" w:rsidRPr="0026744A" w:rsidRDefault="00606D75" w:rsidP="00A9560C">
      <w:pPr>
        <w:pStyle w:val="eea"/>
        <w:tabs>
          <w:tab w:val="center" w:pos="3960"/>
          <w:tab w:val="center" w:pos="7560"/>
        </w:tabs>
        <w:spacing w:line="480" w:lineRule="auto"/>
        <w:rPr>
          <w:sz w:val="24"/>
          <w:szCs w:val="22"/>
          <w:lang w:val="el-GR"/>
        </w:rPr>
      </w:pPr>
    </w:p>
    <w:p w:rsidR="00606D75" w:rsidRPr="0026744A" w:rsidRDefault="00606D75" w:rsidP="00A9560C">
      <w:pPr>
        <w:pStyle w:val="eea"/>
        <w:tabs>
          <w:tab w:val="center" w:pos="3960"/>
          <w:tab w:val="center" w:pos="7560"/>
        </w:tabs>
        <w:spacing w:line="480" w:lineRule="auto"/>
        <w:rPr>
          <w:sz w:val="24"/>
          <w:szCs w:val="22"/>
          <w:lang w:val="el-GR"/>
        </w:rPr>
      </w:pPr>
      <w:r w:rsidRPr="0026744A">
        <w:rPr>
          <w:sz w:val="24"/>
          <w:szCs w:val="22"/>
          <w:lang w:val="el-GR"/>
        </w:rPr>
        <w:tab/>
      </w:r>
      <w:r w:rsidRPr="0026744A">
        <w:rPr>
          <w:noProof/>
          <w:position w:val="-30"/>
          <w:sz w:val="24"/>
          <w:szCs w:val="22"/>
          <w:lang w:val="el-GR" w:eastAsia="el-GR"/>
        </w:rPr>
        <w:drawing>
          <wp:inline distT="0" distB="0" distL="0" distR="0">
            <wp:extent cx="1659255" cy="375285"/>
            <wp:effectExtent l="0" t="0" r="0" b="0"/>
            <wp:docPr id="9"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srcRect/>
                    <a:stretch>
                      <a:fillRect/>
                    </a:stretch>
                  </pic:blipFill>
                  <pic:spPr bwMode="auto">
                    <a:xfrm>
                      <a:off x="0" y="0"/>
                      <a:ext cx="1659255" cy="375285"/>
                    </a:xfrm>
                    <a:prstGeom prst="rect">
                      <a:avLst/>
                    </a:prstGeom>
                    <a:noFill/>
                    <a:ln w="9525">
                      <a:noFill/>
                      <a:miter lim="800000"/>
                      <a:headEnd/>
                      <a:tailEnd/>
                    </a:ln>
                  </pic:spPr>
                </pic:pic>
              </a:graphicData>
            </a:graphic>
          </wp:inline>
        </w:drawing>
      </w:r>
      <w:r w:rsidRPr="0026744A">
        <w:rPr>
          <w:sz w:val="24"/>
          <w:szCs w:val="22"/>
          <w:lang w:val="el-GR"/>
        </w:rPr>
        <w:tab/>
        <w:t>(4)</w:t>
      </w:r>
    </w:p>
    <w:p w:rsidR="00606D75" w:rsidRPr="0026744A" w:rsidRDefault="00606D75" w:rsidP="00A9560C">
      <w:pPr>
        <w:pStyle w:val="eea"/>
        <w:tabs>
          <w:tab w:val="center" w:pos="3960"/>
          <w:tab w:val="center" w:pos="7560"/>
        </w:tabs>
        <w:spacing w:line="480" w:lineRule="auto"/>
        <w:rPr>
          <w:sz w:val="24"/>
          <w:szCs w:val="22"/>
          <w:lang w:val="el-GR"/>
        </w:rPr>
      </w:pPr>
      <w:r w:rsidRPr="0026744A">
        <w:rPr>
          <w:sz w:val="24"/>
          <w:szCs w:val="22"/>
          <w:lang w:val="el-GR"/>
        </w:rPr>
        <w:tab/>
      </w:r>
      <w:r w:rsidRPr="0026744A">
        <w:rPr>
          <w:noProof/>
          <w:position w:val="-16"/>
          <w:sz w:val="24"/>
          <w:szCs w:val="22"/>
          <w:lang w:val="el-GR" w:eastAsia="el-GR"/>
        </w:rPr>
        <w:drawing>
          <wp:inline distT="0" distB="0" distL="0" distR="0">
            <wp:extent cx="3251835" cy="254635"/>
            <wp:effectExtent l="19050" t="0" r="5715" b="0"/>
            <wp:docPr id="10"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srcRect/>
                    <a:stretch>
                      <a:fillRect/>
                    </a:stretch>
                  </pic:blipFill>
                  <pic:spPr bwMode="auto">
                    <a:xfrm>
                      <a:off x="0" y="0"/>
                      <a:ext cx="3251835" cy="254635"/>
                    </a:xfrm>
                    <a:prstGeom prst="rect">
                      <a:avLst/>
                    </a:prstGeom>
                    <a:noFill/>
                    <a:ln w="9525">
                      <a:noFill/>
                      <a:miter lim="800000"/>
                      <a:headEnd/>
                      <a:tailEnd/>
                    </a:ln>
                  </pic:spPr>
                </pic:pic>
              </a:graphicData>
            </a:graphic>
          </wp:inline>
        </w:drawing>
      </w:r>
      <w:r w:rsidRPr="0026744A">
        <w:rPr>
          <w:sz w:val="24"/>
          <w:szCs w:val="22"/>
          <w:lang w:val="el-GR"/>
        </w:rPr>
        <w:tab/>
        <w:t>(5)</w:t>
      </w:r>
    </w:p>
    <w:p w:rsidR="00606D75" w:rsidRPr="0026744A" w:rsidRDefault="00606D75" w:rsidP="00A9560C">
      <w:pPr>
        <w:pStyle w:val="eea"/>
        <w:tabs>
          <w:tab w:val="center" w:pos="3960"/>
          <w:tab w:val="center" w:pos="7560"/>
        </w:tabs>
        <w:spacing w:line="480" w:lineRule="auto"/>
        <w:rPr>
          <w:sz w:val="24"/>
          <w:szCs w:val="22"/>
          <w:lang w:val="el-GR"/>
        </w:rPr>
      </w:pPr>
    </w:p>
    <w:p w:rsidR="00606D75" w:rsidRPr="0026744A" w:rsidRDefault="00606D75" w:rsidP="00A9560C">
      <w:pPr>
        <w:autoSpaceDE w:val="0"/>
        <w:autoSpaceDN w:val="0"/>
        <w:adjustRightInd w:val="0"/>
        <w:spacing w:line="480" w:lineRule="auto"/>
        <w:jc w:val="both"/>
        <w:rPr>
          <w:szCs w:val="22"/>
        </w:rPr>
      </w:pPr>
      <w:r w:rsidRPr="0026744A">
        <w:rPr>
          <w:szCs w:val="22"/>
        </w:rPr>
        <w:t xml:space="preserve">Εάν ο πίνακας </w:t>
      </w:r>
      <w:r w:rsidRPr="0026744A">
        <w:rPr>
          <w:b/>
          <w:szCs w:val="22"/>
        </w:rPr>
        <w:t>A</w:t>
      </w:r>
      <w:r w:rsidRPr="0026744A">
        <w:rPr>
          <w:szCs w:val="22"/>
        </w:rPr>
        <w:t>(</w:t>
      </w:r>
      <w:r w:rsidRPr="0026744A">
        <w:rPr>
          <w:b/>
          <w:i/>
          <w:szCs w:val="22"/>
        </w:rPr>
        <w:t>x</w:t>
      </w:r>
      <w:r w:rsidRPr="0026744A">
        <w:rPr>
          <w:szCs w:val="22"/>
        </w:rPr>
        <w:t xml:space="preserve">) είναι αντιστρέψιμος,  οι συντελεστές </w:t>
      </w:r>
      <w:r w:rsidRPr="0026744A">
        <w:rPr>
          <w:b/>
          <w:i/>
          <w:color w:val="000000"/>
          <w:szCs w:val="22"/>
        </w:rPr>
        <w:t>α</w:t>
      </w:r>
      <w:r w:rsidRPr="0026744A">
        <w:rPr>
          <w:color w:val="000000"/>
          <w:szCs w:val="22"/>
        </w:rPr>
        <w:t>(</w:t>
      </w:r>
      <w:r w:rsidRPr="0026744A">
        <w:rPr>
          <w:b/>
          <w:i/>
          <w:color w:val="000000"/>
          <w:szCs w:val="22"/>
        </w:rPr>
        <w:t>x</w:t>
      </w:r>
      <w:r w:rsidRPr="0026744A">
        <w:rPr>
          <w:color w:val="000000"/>
          <w:szCs w:val="22"/>
        </w:rPr>
        <w:t>)</w:t>
      </w:r>
      <w:r w:rsidRPr="0026744A">
        <w:rPr>
          <w:szCs w:val="22"/>
        </w:rPr>
        <w:t xml:space="preserve"> μπορούν να εκφραστούν ως</w:t>
      </w:r>
    </w:p>
    <w:p w:rsidR="00606D75" w:rsidRPr="0026744A" w:rsidRDefault="00606D75" w:rsidP="00A9560C">
      <w:pPr>
        <w:pStyle w:val="eea"/>
        <w:tabs>
          <w:tab w:val="center" w:pos="3960"/>
          <w:tab w:val="center" w:pos="7560"/>
        </w:tabs>
        <w:spacing w:line="480" w:lineRule="auto"/>
        <w:rPr>
          <w:sz w:val="24"/>
          <w:szCs w:val="22"/>
          <w:lang w:val="el-GR"/>
        </w:rPr>
      </w:pPr>
    </w:p>
    <w:p w:rsidR="00606D75" w:rsidRPr="0026744A" w:rsidRDefault="00606D75" w:rsidP="00A9560C">
      <w:pPr>
        <w:pStyle w:val="eea"/>
        <w:tabs>
          <w:tab w:val="center" w:pos="3960"/>
          <w:tab w:val="center" w:pos="7560"/>
        </w:tabs>
        <w:spacing w:line="480" w:lineRule="auto"/>
        <w:rPr>
          <w:sz w:val="24"/>
          <w:szCs w:val="22"/>
          <w:lang w:val="el-GR"/>
        </w:rPr>
      </w:pPr>
      <w:r w:rsidRPr="0026744A">
        <w:rPr>
          <w:sz w:val="24"/>
          <w:szCs w:val="22"/>
          <w:lang w:val="el-GR"/>
        </w:rPr>
        <w:tab/>
      </w:r>
      <w:r w:rsidRPr="0026744A">
        <w:rPr>
          <w:noProof/>
          <w:position w:val="-14"/>
          <w:sz w:val="24"/>
          <w:szCs w:val="22"/>
          <w:lang w:val="el-GR" w:eastAsia="el-GR"/>
        </w:rPr>
        <w:drawing>
          <wp:inline distT="0" distB="0" distL="0" distR="0">
            <wp:extent cx="1247775" cy="224155"/>
            <wp:effectExtent l="0" t="0" r="0" b="0"/>
            <wp:docPr id="1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srcRect/>
                    <a:stretch>
                      <a:fillRect/>
                    </a:stretch>
                  </pic:blipFill>
                  <pic:spPr bwMode="auto">
                    <a:xfrm>
                      <a:off x="0" y="0"/>
                      <a:ext cx="1247775" cy="224155"/>
                    </a:xfrm>
                    <a:prstGeom prst="rect">
                      <a:avLst/>
                    </a:prstGeom>
                    <a:noFill/>
                    <a:ln w="9525">
                      <a:noFill/>
                      <a:miter lim="800000"/>
                      <a:headEnd/>
                      <a:tailEnd/>
                    </a:ln>
                  </pic:spPr>
                </pic:pic>
              </a:graphicData>
            </a:graphic>
          </wp:inline>
        </w:drawing>
      </w:r>
      <w:r w:rsidRPr="0026744A">
        <w:rPr>
          <w:sz w:val="24"/>
          <w:szCs w:val="22"/>
          <w:lang w:val="el-GR"/>
        </w:rPr>
        <w:tab/>
        <w:t>(6)</w:t>
      </w:r>
    </w:p>
    <w:p w:rsidR="00606D75" w:rsidRPr="0026744A" w:rsidRDefault="00606D75" w:rsidP="00A9560C">
      <w:pPr>
        <w:autoSpaceDE w:val="0"/>
        <w:autoSpaceDN w:val="0"/>
        <w:adjustRightInd w:val="0"/>
        <w:spacing w:line="480" w:lineRule="auto"/>
        <w:jc w:val="both"/>
        <w:rPr>
          <w:szCs w:val="22"/>
        </w:rPr>
      </w:pPr>
    </w:p>
    <w:p w:rsidR="00606D75" w:rsidRPr="0026744A" w:rsidRDefault="00606D75" w:rsidP="00A9560C">
      <w:pPr>
        <w:autoSpaceDE w:val="0"/>
        <w:autoSpaceDN w:val="0"/>
        <w:adjustRightInd w:val="0"/>
        <w:spacing w:line="480" w:lineRule="auto"/>
        <w:jc w:val="both"/>
        <w:rPr>
          <w:szCs w:val="22"/>
        </w:rPr>
      </w:pPr>
      <w:r w:rsidRPr="0026744A">
        <w:rPr>
          <w:szCs w:val="22"/>
        </w:rPr>
        <w:t xml:space="preserve">Η προσέγγιση της συνάρτησης </w:t>
      </w:r>
      <w:r w:rsidRPr="0026744A">
        <w:rPr>
          <w:i/>
          <w:szCs w:val="22"/>
        </w:rPr>
        <w:t>u</w:t>
      </w:r>
      <w:r w:rsidRPr="0026744A">
        <w:rPr>
          <w:szCs w:val="22"/>
        </w:rPr>
        <w:t>(</w:t>
      </w:r>
      <w:r w:rsidRPr="0026744A">
        <w:rPr>
          <w:b/>
          <w:i/>
          <w:szCs w:val="22"/>
        </w:rPr>
        <w:t>x</w:t>
      </w:r>
      <w:r w:rsidRPr="0026744A">
        <w:rPr>
          <w:szCs w:val="22"/>
        </w:rPr>
        <w:t>) μπορεί τώρα να γραφεί ως</w:t>
      </w:r>
    </w:p>
    <w:p w:rsidR="00606D75" w:rsidRPr="0026744A" w:rsidRDefault="00606D75" w:rsidP="00A9560C">
      <w:pPr>
        <w:pStyle w:val="eea"/>
        <w:tabs>
          <w:tab w:val="center" w:pos="3960"/>
          <w:tab w:val="center" w:pos="7560"/>
        </w:tabs>
        <w:spacing w:line="480" w:lineRule="auto"/>
        <w:rPr>
          <w:sz w:val="24"/>
          <w:szCs w:val="22"/>
          <w:lang w:val="el-GR"/>
        </w:rPr>
      </w:pPr>
    </w:p>
    <w:p w:rsidR="00606D75" w:rsidRPr="0026744A" w:rsidRDefault="00606D75" w:rsidP="00A9560C">
      <w:pPr>
        <w:pStyle w:val="eea"/>
        <w:tabs>
          <w:tab w:val="center" w:pos="3960"/>
          <w:tab w:val="center" w:pos="7560"/>
        </w:tabs>
        <w:spacing w:line="480" w:lineRule="auto"/>
        <w:rPr>
          <w:sz w:val="24"/>
          <w:szCs w:val="22"/>
          <w:lang w:val="el-GR"/>
        </w:rPr>
      </w:pPr>
      <w:r w:rsidRPr="0026744A">
        <w:rPr>
          <w:sz w:val="24"/>
          <w:szCs w:val="22"/>
          <w:lang w:val="el-GR"/>
        </w:rPr>
        <w:tab/>
      </w:r>
      <w:r w:rsidRPr="0026744A">
        <w:rPr>
          <w:noProof/>
          <w:position w:val="-28"/>
          <w:sz w:val="24"/>
          <w:szCs w:val="22"/>
          <w:lang w:val="el-GR" w:eastAsia="el-GR"/>
        </w:rPr>
        <w:drawing>
          <wp:inline distT="0" distB="0" distL="0" distR="0">
            <wp:extent cx="1652905" cy="375285"/>
            <wp:effectExtent l="0" t="0" r="0" b="0"/>
            <wp:docPr id="1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srcRect/>
                    <a:stretch>
                      <a:fillRect/>
                    </a:stretch>
                  </pic:blipFill>
                  <pic:spPr bwMode="auto">
                    <a:xfrm>
                      <a:off x="0" y="0"/>
                      <a:ext cx="1652905" cy="375285"/>
                    </a:xfrm>
                    <a:prstGeom prst="rect">
                      <a:avLst/>
                    </a:prstGeom>
                    <a:noFill/>
                    <a:ln w="9525">
                      <a:noFill/>
                      <a:miter lim="800000"/>
                      <a:headEnd/>
                      <a:tailEnd/>
                    </a:ln>
                  </pic:spPr>
                </pic:pic>
              </a:graphicData>
            </a:graphic>
          </wp:inline>
        </w:drawing>
      </w:r>
      <w:r w:rsidRPr="0026744A">
        <w:rPr>
          <w:sz w:val="24"/>
          <w:szCs w:val="22"/>
          <w:lang w:val="el-GR"/>
        </w:rPr>
        <w:tab/>
        <w:t>(7)</w:t>
      </w:r>
    </w:p>
    <w:p w:rsidR="00606D75" w:rsidRPr="0026744A" w:rsidRDefault="00606D75" w:rsidP="00A9560C">
      <w:pPr>
        <w:autoSpaceDE w:val="0"/>
        <w:autoSpaceDN w:val="0"/>
        <w:adjustRightInd w:val="0"/>
        <w:spacing w:line="480" w:lineRule="auto"/>
        <w:jc w:val="both"/>
        <w:rPr>
          <w:szCs w:val="22"/>
        </w:rPr>
      </w:pPr>
    </w:p>
    <w:p w:rsidR="00606D75" w:rsidRPr="0026744A" w:rsidRDefault="00606D75" w:rsidP="00A9560C">
      <w:pPr>
        <w:autoSpaceDE w:val="0"/>
        <w:autoSpaceDN w:val="0"/>
        <w:adjustRightInd w:val="0"/>
        <w:spacing w:line="480" w:lineRule="auto"/>
        <w:jc w:val="both"/>
        <w:rPr>
          <w:szCs w:val="22"/>
        </w:rPr>
      </w:pPr>
      <w:r w:rsidRPr="0026744A">
        <w:rPr>
          <w:szCs w:val="22"/>
        </w:rPr>
        <w:t xml:space="preserve">όπου </w:t>
      </w:r>
      <w:r w:rsidRPr="0026744A">
        <w:rPr>
          <w:i/>
          <w:szCs w:val="22"/>
        </w:rPr>
        <w:t>φ</w:t>
      </w:r>
      <w:r w:rsidRPr="0026744A">
        <w:rPr>
          <w:i/>
          <w:szCs w:val="22"/>
          <w:vertAlign w:val="subscript"/>
        </w:rPr>
        <w:t>i</w:t>
      </w:r>
      <w:r w:rsidRPr="0026744A">
        <w:rPr>
          <w:szCs w:val="22"/>
        </w:rPr>
        <w:t>(</w:t>
      </w:r>
      <w:r w:rsidRPr="0026744A">
        <w:rPr>
          <w:b/>
          <w:i/>
          <w:szCs w:val="22"/>
        </w:rPr>
        <w:t>x</w:t>
      </w:r>
      <w:r w:rsidRPr="0026744A">
        <w:rPr>
          <w:szCs w:val="22"/>
        </w:rPr>
        <w:t xml:space="preserve">) είναι η συνάρτηση σχήματος του κόμβου </w:t>
      </w:r>
      <w:r w:rsidRPr="0026744A">
        <w:rPr>
          <w:i/>
          <w:szCs w:val="22"/>
        </w:rPr>
        <w:t>i</w:t>
      </w:r>
      <w:r w:rsidRPr="0026744A">
        <w:rPr>
          <w:szCs w:val="22"/>
        </w:rPr>
        <w:t xml:space="preserve">, οριζόμενη ως </w:t>
      </w:r>
    </w:p>
    <w:p w:rsidR="00606D75" w:rsidRPr="0026744A" w:rsidRDefault="00606D75" w:rsidP="00A9560C">
      <w:pPr>
        <w:pStyle w:val="eea"/>
        <w:tabs>
          <w:tab w:val="center" w:pos="3960"/>
          <w:tab w:val="center" w:pos="7560"/>
        </w:tabs>
        <w:spacing w:line="480" w:lineRule="auto"/>
        <w:rPr>
          <w:sz w:val="24"/>
          <w:szCs w:val="22"/>
          <w:lang w:val="el-GR"/>
        </w:rPr>
      </w:pPr>
    </w:p>
    <w:p w:rsidR="00606D75" w:rsidRPr="0026744A" w:rsidRDefault="00606D75" w:rsidP="00A9560C">
      <w:pPr>
        <w:pStyle w:val="eea"/>
        <w:tabs>
          <w:tab w:val="center" w:pos="3960"/>
          <w:tab w:val="center" w:pos="7560"/>
        </w:tabs>
        <w:spacing w:line="480" w:lineRule="auto"/>
        <w:rPr>
          <w:sz w:val="24"/>
          <w:szCs w:val="22"/>
          <w:lang w:val="el-GR"/>
        </w:rPr>
      </w:pPr>
      <w:r w:rsidRPr="0026744A">
        <w:rPr>
          <w:sz w:val="24"/>
          <w:szCs w:val="22"/>
          <w:lang w:val="el-GR"/>
        </w:rPr>
        <w:tab/>
      </w:r>
      <w:r w:rsidRPr="0026744A">
        <w:rPr>
          <w:noProof/>
          <w:position w:val="-16"/>
          <w:sz w:val="24"/>
          <w:szCs w:val="22"/>
          <w:lang w:val="el-GR" w:eastAsia="el-GR"/>
        </w:rPr>
        <w:drawing>
          <wp:inline distT="0" distB="0" distL="0" distR="0">
            <wp:extent cx="3366770" cy="241935"/>
            <wp:effectExtent l="19050" t="0" r="5080" b="0"/>
            <wp:docPr id="1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a:srcRect/>
                    <a:stretch>
                      <a:fillRect/>
                    </a:stretch>
                  </pic:blipFill>
                  <pic:spPr bwMode="auto">
                    <a:xfrm>
                      <a:off x="0" y="0"/>
                      <a:ext cx="3366770" cy="241935"/>
                    </a:xfrm>
                    <a:prstGeom prst="rect">
                      <a:avLst/>
                    </a:prstGeom>
                    <a:noFill/>
                    <a:ln w="9525">
                      <a:noFill/>
                      <a:miter lim="800000"/>
                      <a:headEnd/>
                      <a:tailEnd/>
                    </a:ln>
                  </pic:spPr>
                </pic:pic>
              </a:graphicData>
            </a:graphic>
          </wp:inline>
        </w:drawing>
      </w:r>
      <w:r w:rsidRPr="0026744A">
        <w:rPr>
          <w:sz w:val="24"/>
          <w:szCs w:val="22"/>
          <w:lang w:val="el-GR"/>
        </w:rPr>
        <w:tab/>
        <w:t>(8)</w:t>
      </w:r>
    </w:p>
    <w:p w:rsidR="00606D75" w:rsidRPr="0026744A" w:rsidRDefault="00606D75" w:rsidP="00A9560C">
      <w:pPr>
        <w:autoSpaceDE w:val="0"/>
        <w:autoSpaceDN w:val="0"/>
        <w:adjustRightInd w:val="0"/>
        <w:spacing w:line="480" w:lineRule="auto"/>
        <w:jc w:val="both"/>
        <w:rPr>
          <w:szCs w:val="22"/>
        </w:rPr>
      </w:pPr>
    </w:p>
    <w:p w:rsidR="00606D75" w:rsidRPr="0026744A" w:rsidRDefault="00606D75" w:rsidP="00A9560C">
      <w:pPr>
        <w:autoSpaceDE w:val="0"/>
        <w:autoSpaceDN w:val="0"/>
        <w:adjustRightInd w:val="0"/>
        <w:spacing w:line="480" w:lineRule="auto"/>
        <w:jc w:val="both"/>
        <w:rPr>
          <w:szCs w:val="22"/>
        </w:rPr>
      </w:pPr>
      <w:r w:rsidRPr="0026744A">
        <w:rPr>
          <w:szCs w:val="22"/>
        </w:rPr>
        <w:t xml:space="preserve">Η συνάρτηση σχήματος </w:t>
      </w:r>
      <w:r w:rsidRPr="0026744A">
        <w:rPr>
          <w:i/>
          <w:szCs w:val="22"/>
        </w:rPr>
        <w:t>φ</w:t>
      </w:r>
      <w:r w:rsidRPr="0026744A">
        <w:rPr>
          <w:i/>
          <w:szCs w:val="22"/>
          <w:vertAlign w:val="subscript"/>
        </w:rPr>
        <w:t>i</w:t>
      </w:r>
      <w:r w:rsidRPr="0026744A">
        <w:rPr>
          <w:szCs w:val="22"/>
        </w:rPr>
        <w:t>(</w:t>
      </w:r>
      <w:r w:rsidRPr="0026744A">
        <w:rPr>
          <w:b/>
          <w:i/>
          <w:szCs w:val="22"/>
        </w:rPr>
        <w:t>x</w:t>
      </w:r>
      <w:r w:rsidRPr="0026744A">
        <w:rPr>
          <w:szCs w:val="22"/>
        </w:rPr>
        <w:t xml:space="preserve">) αναλύεται ως </w:t>
      </w:r>
    </w:p>
    <w:p w:rsidR="00606D75" w:rsidRPr="0026744A" w:rsidRDefault="00606D75" w:rsidP="00A9560C">
      <w:pPr>
        <w:pStyle w:val="eea"/>
        <w:tabs>
          <w:tab w:val="center" w:pos="3960"/>
          <w:tab w:val="center" w:pos="7560"/>
        </w:tabs>
        <w:spacing w:line="480" w:lineRule="auto"/>
        <w:rPr>
          <w:sz w:val="24"/>
          <w:szCs w:val="22"/>
          <w:lang w:val="el-GR"/>
        </w:rPr>
      </w:pPr>
    </w:p>
    <w:p w:rsidR="00606D75" w:rsidRPr="0026744A" w:rsidRDefault="00606D75" w:rsidP="00A9560C">
      <w:pPr>
        <w:pStyle w:val="eea"/>
        <w:tabs>
          <w:tab w:val="center" w:pos="3960"/>
          <w:tab w:val="center" w:pos="7560"/>
        </w:tabs>
        <w:spacing w:line="480" w:lineRule="auto"/>
        <w:rPr>
          <w:sz w:val="24"/>
          <w:szCs w:val="22"/>
          <w:lang w:val="el-GR"/>
        </w:rPr>
      </w:pPr>
      <w:r w:rsidRPr="0026744A">
        <w:rPr>
          <w:sz w:val="24"/>
          <w:szCs w:val="22"/>
          <w:lang w:val="el-GR"/>
        </w:rPr>
        <w:tab/>
      </w:r>
      <w:r w:rsidRPr="0026744A">
        <w:rPr>
          <w:noProof/>
          <w:position w:val="-30"/>
          <w:sz w:val="24"/>
          <w:szCs w:val="22"/>
          <w:lang w:val="el-GR" w:eastAsia="el-GR"/>
        </w:rPr>
        <w:drawing>
          <wp:inline distT="0" distB="0" distL="0" distR="0">
            <wp:extent cx="3148965" cy="405765"/>
            <wp:effectExtent l="0" t="0" r="0" b="0"/>
            <wp:docPr id="1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srcRect/>
                    <a:stretch>
                      <a:fillRect/>
                    </a:stretch>
                  </pic:blipFill>
                  <pic:spPr bwMode="auto">
                    <a:xfrm>
                      <a:off x="0" y="0"/>
                      <a:ext cx="3148965" cy="405765"/>
                    </a:xfrm>
                    <a:prstGeom prst="rect">
                      <a:avLst/>
                    </a:prstGeom>
                    <a:noFill/>
                    <a:ln w="9525">
                      <a:noFill/>
                      <a:miter lim="800000"/>
                      <a:headEnd/>
                      <a:tailEnd/>
                    </a:ln>
                  </pic:spPr>
                </pic:pic>
              </a:graphicData>
            </a:graphic>
          </wp:inline>
        </w:drawing>
      </w:r>
      <w:r w:rsidRPr="0026744A">
        <w:rPr>
          <w:sz w:val="24"/>
          <w:szCs w:val="22"/>
          <w:lang w:val="el-GR"/>
        </w:rPr>
        <w:tab/>
        <w:t>(9)</w:t>
      </w:r>
    </w:p>
    <w:p w:rsidR="00606D75" w:rsidRPr="0026744A" w:rsidRDefault="00606D75" w:rsidP="00A9560C">
      <w:pPr>
        <w:autoSpaceDE w:val="0"/>
        <w:autoSpaceDN w:val="0"/>
        <w:adjustRightInd w:val="0"/>
        <w:spacing w:line="480" w:lineRule="auto"/>
        <w:jc w:val="both"/>
        <w:rPr>
          <w:szCs w:val="22"/>
        </w:rPr>
      </w:pPr>
    </w:p>
    <w:p w:rsidR="00606D75" w:rsidRPr="0026744A" w:rsidRDefault="00606D75" w:rsidP="00A9560C">
      <w:pPr>
        <w:autoSpaceDE w:val="0"/>
        <w:autoSpaceDN w:val="0"/>
        <w:adjustRightInd w:val="0"/>
        <w:spacing w:line="480" w:lineRule="auto"/>
        <w:jc w:val="both"/>
        <w:rPr>
          <w:szCs w:val="22"/>
        </w:rPr>
      </w:pPr>
      <w:r w:rsidRPr="0026744A">
        <w:rPr>
          <w:szCs w:val="22"/>
        </w:rPr>
        <w:t>Οι παράγωγοι της συνάρτησης σχήματος μπορούν να ληφθούν με κατάλληλη διαφόριση της Εξ. (9) ως προς τις χωρικές συντεταγμένες.</w:t>
      </w:r>
    </w:p>
    <w:p w:rsidR="00606D75" w:rsidRPr="0026744A" w:rsidRDefault="00606D75" w:rsidP="00A9560C">
      <w:pPr>
        <w:autoSpaceDE w:val="0"/>
        <w:autoSpaceDN w:val="0"/>
        <w:adjustRightInd w:val="0"/>
        <w:spacing w:line="480" w:lineRule="auto"/>
        <w:jc w:val="both"/>
        <w:rPr>
          <w:szCs w:val="22"/>
        </w:rPr>
      </w:pPr>
    </w:p>
    <w:p w:rsidR="005029FB" w:rsidRPr="0026744A" w:rsidRDefault="005029FB" w:rsidP="00A9560C">
      <w:pPr>
        <w:spacing w:line="480" w:lineRule="auto"/>
        <w:jc w:val="both"/>
        <w:rPr>
          <w:szCs w:val="22"/>
        </w:rPr>
      </w:pPr>
    </w:p>
    <w:p w:rsidR="00606D75" w:rsidRPr="0026744A" w:rsidRDefault="00606D75" w:rsidP="00A9560C">
      <w:pPr>
        <w:widowControl w:val="0"/>
        <w:tabs>
          <w:tab w:val="left" w:pos="220"/>
          <w:tab w:val="left" w:pos="720"/>
        </w:tabs>
        <w:autoSpaceDE w:val="0"/>
        <w:autoSpaceDN w:val="0"/>
        <w:adjustRightInd w:val="0"/>
        <w:spacing w:line="480" w:lineRule="auto"/>
        <w:jc w:val="both"/>
        <w:rPr>
          <w:szCs w:val="22"/>
        </w:rPr>
      </w:pPr>
      <w:r w:rsidRPr="0026744A">
        <w:rPr>
          <w:b/>
          <w:szCs w:val="22"/>
        </w:rPr>
        <w:t>ΒΙΒΛΙΟΓΡΑΦΙΑ</w:t>
      </w:r>
    </w:p>
    <w:p w:rsidR="0026744A" w:rsidRPr="00176638" w:rsidRDefault="003326E4" w:rsidP="00D959CA">
      <w:pPr>
        <w:spacing w:after="240" w:line="360" w:lineRule="auto"/>
        <w:jc w:val="both"/>
        <w:rPr>
          <w:noProof/>
          <w:szCs w:val="22"/>
          <w:lang w:val="en-US"/>
        </w:rPr>
      </w:pPr>
      <w:r w:rsidRPr="0026744A">
        <w:rPr>
          <w:szCs w:val="22"/>
        </w:rPr>
        <w:fldChar w:fldCharType="begin"/>
      </w:r>
      <w:r w:rsidR="00606D75" w:rsidRPr="0026744A">
        <w:rPr>
          <w:szCs w:val="22"/>
        </w:rPr>
        <w:instrText xml:space="preserve"> ADDIN EN.REFLIST </w:instrText>
      </w:r>
      <w:r w:rsidRPr="0026744A">
        <w:rPr>
          <w:szCs w:val="22"/>
        </w:rPr>
        <w:fldChar w:fldCharType="separate"/>
      </w:r>
      <w:bookmarkStart w:id="2" w:name="_ENREF_1"/>
      <w:r w:rsidR="0026744A">
        <w:rPr>
          <w:noProof/>
          <w:szCs w:val="22"/>
        </w:rPr>
        <w:t xml:space="preserve">1. T. Belytschko, Y.Y. Lu, L. Gu, Element-Free Galerkin Methods, </w:t>
      </w:r>
      <w:r w:rsidR="0026744A" w:rsidRPr="0026744A">
        <w:rPr>
          <w:i/>
          <w:noProof/>
          <w:szCs w:val="22"/>
        </w:rPr>
        <w:t xml:space="preserve">Int. J. Numer. </w:t>
      </w:r>
      <w:r w:rsidR="0026744A" w:rsidRPr="00176638">
        <w:rPr>
          <w:i/>
          <w:noProof/>
          <w:szCs w:val="22"/>
          <w:lang w:val="en-US"/>
        </w:rPr>
        <w:t>Methods Eng.</w:t>
      </w:r>
      <w:r w:rsidR="0026744A" w:rsidRPr="00176638">
        <w:rPr>
          <w:noProof/>
          <w:szCs w:val="22"/>
          <w:lang w:val="en-US"/>
        </w:rPr>
        <w:t xml:space="preserve">, </w:t>
      </w:r>
      <w:r w:rsidR="0026744A" w:rsidRPr="00176638">
        <w:rPr>
          <w:b/>
          <w:noProof/>
          <w:szCs w:val="22"/>
          <w:lang w:val="en-US"/>
        </w:rPr>
        <w:t>37</w:t>
      </w:r>
      <w:r w:rsidR="0026744A" w:rsidRPr="00176638">
        <w:rPr>
          <w:noProof/>
          <w:szCs w:val="22"/>
          <w:lang w:val="en-US"/>
        </w:rPr>
        <w:t>, 229-256 (1994)</w:t>
      </w:r>
      <w:bookmarkEnd w:id="2"/>
    </w:p>
    <w:p w:rsidR="0026744A" w:rsidRPr="00176638" w:rsidRDefault="0026744A" w:rsidP="00D959CA">
      <w:pPr>
        <w:spacing w:after="240" w:line="360" w:lineRule="auto"/>
        <w:jc w:val="both"/>
        <w:rPr>
          <w:noProof/>
          <w:szCs w:val="22"/>
          <w:lang w:val="en-US"/>
        </w:rPr>
      </w:pPr>
      <w:bookmarkStart w:id="3" w:name="_ENREF_2"/>
      <w:r w:rsidRPr="00176638">
        <w:rPr>
          <w:noProof/>
          <w:szCs w:val="22"/>
          <w:lang w:val="en-US"/>
        </w:rPr>
        <w:t xml:space="preserve">2. W.K. Liu, S. Jun, S. Lit, J. Adee, T. Belytschko, Reproducing kernel particle methods for structural dynamics, </w:t>
      </w:r>
      <w:r w:rsidRPr="00176638">
        <w:rPr>
          <w:i/>
          <w:noProof/>
          <w:szCs w:val="22"/>
          <w:lang w:val="en-US"/>
        </w:rPr>
        <w:t>Int. J. Numer. Methods Eng.</w:t>
      </w:r>
      <w:r w:rsidRPr="00176638">
        <w:rPr>
          <w:noProof/>
          <w:szCs w:val="22"/>
          <w:lang w:val="en-US"/>
        </w:rPr>
        <w:t xml:space="preserve">, </w:t>
      </w:r>
      <w:r w:rsidRPr="00176638">
        <w:rPr>
          <w:b/>
          <w:noProof/>
          <w:szCs w:val="22"/>
          <w:lang w:val="en-US"/>
        </w:rPr>
        <w:t>38</w:t>
      </w:r>
      <w:r w:rsidRPr="00176638">
        <w:rPr>
          <w:noProof/>
          <w:szCs w:val="22"/>
          <w:lang w:val="en-US"/>
        </w:rPr>
        <w:t>, 1655-1679 (1995)</w:t>
      </w:r>
      <w:bookmarkEnd w:id="3"/>
    </w:p>
    <w:p w:rsidR="0026744A" w:rsidRPr="00176638" w:rsidRDefault="0026744A" w:rsidP="00D959CA">
      <w:pPr>
        <w:spacing w:after="240" w:line="360" w:lineRule="auto"/>
        <w:jc w:val="both"/>
        <w:rPr>
          <w:noProof/>
          <w:szCs w:val="22"/>
          <w:lang w:val="en-US"/>
        </w:rPr>
      </w:pPr>
      <w:bookmarkStart w:id="4" w:name="_ENREF_3"/>
      <w:r w:rsidRPr="00176638">
        <w:rPr>
          <w:noProof/>
          <w:szCs w:val="22"/>
          <w:lang w:val="en-US"/>
        </w:rPr>
        <w:t xml:space="preserve">3. E. Oñate, S. Idelsohn, O.C. Zienkiewicz, R.L. Taylor, C. Sacco, A stabilized finite point method for analysis of fluid mechanics problems, </w:t>
      </w:r>
      <w:r w:rsidRPr="00176638">
        <w:rPr>
          <w:i/>
          <w:noProof/>
          <w:szCs w:val="22"/>
          <w:lang w:val="en-US"/>
        </w:rPr>
        <w:t>Comput. Meth. Appl. Mech. Eng.</w:t>
      </w:r>
      <w:r w:rsidRPr="00176638">
        <w:rPr>
          <w:noProof/>
          <w:szCs w:val="22"/>
          <w:lang w:val="en-US"/>
        </w:rPr>
        <w:t xml:space="preserve">, </w:t>
      </w:r>
      <w:r w:rsidRPr="00176638">
        <w:rPr>
          <w:b/>
          <w:noProof/>
          <w:szCs w:val="22"/>
          <w:lang w:val="en-US"/>
        </w:rPr>
        <w:t>139</w:t>
      </w:r>
      <w:r w:rsidRPr="00176638">
        <w:rPr>
          <w:noProof/>
          <w:szCs w:val="22"/>
          <w:lang w:val="en-US"/>
        </w:rPr>
        <w:t>, 315-346 (1996)</w:t>
      </w:r>
      <w:bookmarkEnd w:id="4"/>
    </w:p>
    <w:p w:rsidR="0026744A" w:rsidRPr="00176638" w:rsidRDefault="0026744A" w:rsidP="00D959CA">
      <w:pPr>
        <w:spacing w:after="240" w:line="360" w:lineRule="auto"/>
        <w:jc w:val="both"/>
        <w:rPr>
          <w:noProof/>
          <w:szCs w:val="22"/>
          <w:lang w:val="en-US"/>
        </w:rPr>
      </w:pPr>
      <w:bookmarkStart w:id="5" w:name="_ENREF_4"/>
      <w:r w:rsidRPr="00176638">
        <w:rPr>
          <w:noProof/>
          <w:szCs w:val="22"/>
          <w:lang w:val="en-US"/>
        </w:rPr>
        <w:t xml:space="preserve">4. S.N. Atluri, T. Zhu, A new meshless local Petrov-Galerkin (MLPG) approach in computational mechanics, </w:t>
      </w:r>
      <w:r w:rsidRPr="00176638">
        <w:rPr>
          <w:i/>
          <w:noProof/>
          <w:szCs w:val="22"/>
          <w:lang w:val="en-US"/>
        </w:rPr>
        <w:t>Comput. Mech.</w:t>
      </w:r>
      <w:r w:rsidRPr="00176638">
        <w:rPr>
          <w:noProof/>
          <w:szCs w:val="22"/>
          <w:lang w:val="en-US"/>
        </w:rPr>
        <w:t xml:space="preserve">, </w:t>
      </w:r>
      <w:r w:rsidRPr="00176638">
        <w:rPr>
          <w:b/>
          <w:noProof/>
          <w:szCs w:val="22"/>
          <w:lang w:val="en-US"/>
        </w:rPr>
        <w:t>22</w:t>
      </w:r>
      <w:r w:rsidRPr="00176638">
        <w:rPr>
          <w:noProof/>
          <w:szCs w:val="22"/>
          <w:lang w:val="en-US"/>
        </w:rPr>
        <w:t>, 117-127 (1998)</w:t>
      </w:r>
      <w:bookmarkEnd w:id="5"/>
    </w:p>
    <w:p w:rsidR="0026744A" w:rsidRPr="00176638" w:rsidRDefault="0026744A" w:rsidP="00D959CA">
      <w:pPr>
        <w:spacing w:after="240" w:line="360" w:lineRule="auto"/>
        <w:jc w:val="both"/>
        <w:rPr>
          <w:noProof/>
          <w:szCs w:val="22"/>
          <w:lang w:val="en-US"/>
        </w:rPr>
      </w:pPr>
      <w:bookmarkStart w:id="6" w:name="_ENREF_5"/>
      <w:r w:rsidRPr="00176638">
        <w:rPr>
          <w:noProof/>
          <w:szCs w:val="22"/>
          <w:lang w:val="en-US"/>
        </w:rPr>
        <w:t xml:space="preserve">5. S.N. Atluri, S. Shen, The basis of meshless domain discretization: The meshless local Petrov-Galerkin (MLPG) method, </w:t>
      </w:r>
      <w:r w:rsidRPr="00176638">
        <w:rPr>
          <w:i/>
          <w:noProof/>
          <w:szCs w:val="22"/>
          <w:lang w:val="en-US"/>
        </w:rPr>
        <w:t>Adv. Comput. Math.</w:t>
      </w:r>
      <w:r w:rsidRPr="00176638">
        <w:rPr>
          <w:noProof/>
          <w:szCs w:val="22"/>
          <w:lang w:val="en-US"/>
        </w:rPr>
        <w:t xml:space="preserve">, </w:t>
      </w:r>
      <w:r w:rsidRPr="00176638">
        <w:rPr>
          <w:b/>
          <w:noProof/>
          <w:szCs w:val="22"/>
          <w:lang w:val="en-US"/>
        </w:rPr>
        <w:t>23</w:t>
      </w:r>
      <w:r w:rsidRPr="00176638">
        <w:rPr>
          <w:noProof/>
          <w:szCs w:val="22"/>
          <w:lang w:val="en-US"/>
        </w:rPr>
        <w:t>, 73-93 (2005)</w:t>
      </w:r>
      <w:bookmarkEnd w:id="6"/>
    </w:p>
    <w:p w:rsidR="0026744A" w:rsidRPr="00176638" w:rsidRDefault="0026744A" w:rsidP="00D959CA">
      <w:pPr>
        <w:spacing w:after="240" w:line="360" w:lineRule="auto"/>
        <w:jc w:val="both"/>
        <w:rPr>
          <w:noProof/>
          <w:szCs w:val="22"/>
          <w:lang w:val="en-US"/>
        </w:rPr>
      </w:pPr>
      <w:bookmarkStart w:id="7" w:name="_ENREF_6"/>
      <w:r w:rsidRPr="00176638">
        <w:rPr>
          <w:noProof/>
          <w:szCs w:val="22"/>
          <w:lang w:val="en-US"/>
        </w:rPr>
        <w:t xml:space="preserve">6. G.R. Liu, </w:t>
      </w:r>
      <w:r w:rsidRPr="00176638">
        <w:rPr>
          <w:i/>
          <w:noProof/>
          <w:szCs w:val="22"/>
          <w:lang w:val="en-US"/>
        </w:rPr>
        <w:t>Meshfree Methods: Moving Beyond the Finite Element Method, Second Edition</w:t>
      </w:r>
      <w:r w:rsidRPr="00176638">
        <w:rPr>
          <w:noProof/>
          <w:szCs w:val="22"/>
          <w:lang w:val="en-US"/>
        </w:rPr>
        <w:t>, CRC Press, 2009</w:t>
      </w:r>
      <w:bookmarkEnd w:id="7"/>
    </w:p>
    <w:p w:rsidR="0026744A" w:rsidRPr="00176638" w:rsidRDefault="0026744A" w:rsidP="00D959CA">
      <w:pPr>
        <w:spacing w:after="240" w:line="360" w:lineRule="auto"/>
        <w:jc w:val="both"/>
        <w:rPr>
          <w:noProof/>
          <w:szCs w:val="22"/>
          <w:lang w:val="en-US"/>
        </w:rPr>
      </w:pPr>
      <w:bookmarkStart w:id="8" w:name="_ENREF_7"/>
      <w:r w:rsidRPr="00176638">
        <w:rPr>
          <w:noProof/>
          <w:szCs w:val="22"/>
          <w:lang w:val="en-US"/>
        </w:rPr>
        <w:t xml:space="preserve">7. A.N. Kalarakis, V.N. Burganos, A.C. Payatakes, Three-dimensional lattice-Boltzmann model of van der Waals fluids, </w:t>
      </w:r>
      <w:r w:rsidRPr="00176638">
        <w:rPr>
          <w:i/>
          <w:noProof/>
          <w:szCs w:val="22"/>
          <w:lang w:val="en-US"/>
        </w:rPr>
        <w:t>Phys. Rev. E Stat. Nonlinear Soft Matter Phys.</w:t>
      </w:r>
      <w:r w:rsidRPr="00176638">
        <w:rPr>
          <w:noProof/>
          <w:szCs w:val="22"/>
          <w:lang w:val="en-US"/>
        </w:rPr>
        <w:t xml:space="preserve">, </w:t>
      </w:r>
      <w:r w:rsidRPr="00176638">
        <w:rPr>
          <w:b/>
          <w:noProof/>
          <w:szCs w:val="22"/>
          <w:lang w:val="en-US"/>
        </w:rPr>
        <w:t>67</w:t>
      </w:r>
      <w:r w:rsidRPr="00176638">
        <w:rPr>
          <w:noProof/>
          <w:szCs w:val="22"/>
          <w:lang w:val="en-US"/>
        </w:rPr>
        <w:t>, 167021-167028 (2003)</w:t>
      </w:r>
      <w:bookmarkEnd w:id="8"/>
    </w:p>
    <w:p w:rsidR="0026744A" w:rsidRPr="00176638" w:rsidRDefault="0026744A" w:rsidP="00D959CA">
      <w:pPr>
        <w:spacing w:after="240" w:line="360" w:lineRule="auto"/>
        <w:jc w:val="both"/>
        <w:rPr>
          <w:noProof/>
          <w:szCs w:val="22"/>
          <w:lang w:val="en-US"/>
        </w:rPr>
      </w:pPr>
      <w:bookmarkStart w:id="9" w:name="_ENREF_8"/>
      <w:r w:rsidRPr="00176638">
        <w:rPr>
          <w:noProof/>
          <w:szCs w:val="22"/>
          <w:lang w:val="en-US"/>
        </w:rPr>
        <w:t xml:space="preserve">8. V.K. Michalis, A.N. Kalarakis, E.D. Skouras, V.N. Burganos, Mixing within fracture intersections during colloidal suspension flow, </w:t>
      </w:r>
      <w:r w:rsidRPr="00176638">
        <w:rPr>
          <w:i/>
          <w:noProof/>
          <w:szCs w:val="22"/>
          <w:lang w:val="en-US"/>
        </w:rPr>
        <w:t>Water Resour. Res.</w:t>
      </w:r>
      <w:r w:rsidRPr="00176638">
        <w:rPr>
          <w:noProof/>
          <w:szCs w:val="22"/>
          <w:lang w:val="en-US"/>
        </w:rPr>
        <w:t xml:space="preserve">, </w:t>
      </w:r>
      <w:r w:rsidRPr="00176638">
        <w:rPr>
          <w:b/>
          <w:noProof/>
          <w:szCs w:val="22"/>
          <w:lang w:val="en-US"/>
        </w:rPr>
        <w:t>45</w:t>
      </w:r>
      <w:r w:rsidRPr="00176638">
        <w:rPr>
          <w:noProof/>
          <w:szCs w:val="22"/>
          <w:lang w:val="en-US"/>
        </w:rPr>
        <w:t xml:space="preserve"> (2009)</w:t>
      </w:r>
      <w:bookmarkEnd w:id="9"/>
    </w:p>
    <w:p w:rsidR="0026744A" w:rsidRPr="00176638" w:rsidRDefault="0026744A" w:rsidP="00D959CA">
      <w:pPr>
        <w:spacing w:after="240" w:line="360" w:lineRule="auto"/>
        <w:jc w:val="both"/>
        <w:rPr>
          <w:noProof/>
          <w:szCs w:val="22"/>
          <w:lang w:val="en-US"/>
        </w:rPr>
      </w:pPr>
      <w:bookmarkStart w:id="10" w:name="_ENREF_9"/>
      <w:r w:rsidRPr="00176638">
        <w:rPr>
          <w:noProof/>
          <w:szCs w:val="22"/>
          <w:lang w:val="en-US"/>
        </w:rPr>
        <w:t xml:space="preserve">9. A.N. Kalarakis, G.C. Bourantas, E.D. Skouras, V.C. Loukopoulos, V.N. Burganos, Lattice-Boltzmann and meshless point collocation solvers for fluid flow and conjugate heat transfer, </w:t>
      </w:r>
      <w:r w:rsidRPr="00176638">
        <w:rPr>
          <w:i/>
          <w:noProof/>
          <w:szCs w:val="22"/>
          <w:lang w:val="en-US"/>
        </w:rPr>
        <w:t>Int. J. Numer. Methods Fluids</w:t>
      </w:r>
      <w:r w:rsidRPr="00176638">
        <w:rPr>
          <w:noProof/>
          <w:szCs w:val="22"/>
          <w:lang w:val="en-US"/>
        </w:rPr>
        <w:t xml:space="preserve">, </w:t>
      </w:r>
      <w:r w:rsidRPr="00176638">
        <w:rPr>
          <w:b/>
          <w:noProof/>
          <w:szCs w:val="22"/>
          <w:lang w:val="en-US"/>
        </w:rPr>
        <w:t>70</w:t>
      </w:r>
      <w:r w:rsidRPr="00176638">
        <w:rPr>
          <w:noProof/>
          <w:szCs w:val="22"/>
          <w:lang w:val="en-US"/>
        </w:rPr>
        <w:t>, 1428-1442 (2012)</w:t>
      </w:r>
      <w:bookmarkEnd w:id="10"/>
    </w:p>
    <w:p w:rsidR="0026744A" w:rsidRPr="00176638" w:rsidRDefault="0026744A" w:rsidP="00D959CA">
      <w:pPr>
        <w:spacing w:after="240" w:line="360" w:lineRule="auto"/>
        <w:jc w:val="both"/>
        <w:rPr>
          <w:noProof/>
          <w:szCs w:val="22"/>
          <w:lang w:val="en-US"/>
        </w:rPr>
      </w:pPr>
      <w:bookmarkStart w:id="11" w:name="_ENREF_10"/>
      <w:r w:rsidRPr="00176638">
        <w:rPr>
          <w:noProof/>
          <w:szCs w:val="22"/>
          <w:lang w:val="en-US"/>
        </w:rPr>
        <w:t xml:space="preserve">10. P. Lancaster, K. Salkauskas, Suefaces generated by Moving Least-Squares methods, </w:t>
      </w:r>
      <w:r w:rsidRPr="00176638">
        <w:rPr>
          <w:i/>
          <w:noProof/>
          <w:szCs w:val="22"/>
          <w:lang w:val="en-US"/>
        </w:rPr>
        <w:t>Math. Comput.</w:t>
      </w:r>
      <w:r w:rsidRPr="00176638">
        <w:rPr>
          <w:noProof/>
          <w:szCs w:val="22"/>
          <w:lang w:val="en-US"/>
        </w:rPr>
        <w:t xml:space="preserve">, </w:t>
      </w:r>
      <w:r w:rsidRPr="00176638">
        <w:rPr>
          <w:b/>
          <w:noProof/>
          <w:szCs w:val="22"/>
          <w:lang w:val="en-US"/>
        </w:rPr>
        <w:t>37</w:t>
      </w:r>
      <w:r w:rsidRPr="00176638">
        <w:rPr>
          <w:noProof/>
          <w:szCs w:val="22"/>
          <w:lang w:val="en-US"/>
        </w:rPr>
        <w:t>, 141-158 (1981)</w:t>
      </w:r>
      <w:bookmarkEnd w:id="11"/>
    </w:p>
    <w:p w:rsidR="0026744A" w:rsidRDefault="0026744A" w:rsidP="00D959CA">
      <w:pPr>
        <w:spacing w:after="240" w:line="360" w:lineRule="auto"/>
        <w:jc w:val="both"/>
        <w:rPr>
          <w:noProof/>
          <w:szCs w:val="22"/>
        </w:rPr>
      </w:pPr>
      <w:bookmarkStart w:id="12" w:name="_ENREF_11"/>
      <w:r w:rsidRPr="00176638">
        <w:rPr>
          <w:noProof/>
          <w:szCs w:val="22"/>
          <w:lang w:val="en-US"/>
        </w:rPr>
        <w:t xml:space="preserve">11. G.C. Bourantas, E.D. Skouras, V.C. Loukopoulos, G.C. Nikiforidis, Numerical Solution of Non-Isothermal Fluid Flows Using Local Radial Basis Functions (LRBF) Interpolation and a Velocity-Correction Method, </w:t>
      </w:r>
      <w:r w:rsidRPr="00176638">
        <w:rPr>
          <w:i/>
          <w:noProof/>
          <w:szCs w:val="22"/>
          <w:lang w:val="en-US"/>
        </w:rPr>
        <w:t xml:space="preserve">CMES-Comp. </w:t>
      </w:r>
      <w:r w:rsidRPr="0026744A">
        <w:rPr>
          <w:i/>
          <w:noProof/>
          <w:szCs w:val="22"/>
        </w:rPr>
        <w:t>Model. Eng.</w:t>
      </w:r>
      <w:r>
        <w:rPr>
          <w:noProof/>
          <w:szCs w:val="22"/>
        </w:rPr>
        <w:t xml:space="preserve">, </w:t>
      </w:r>
      <w:r w:rsidRPr="0026744A">
        <w:rPr>
          <w:b/>
          <w:noProof/>
          <w:szCs w:val="22"/>
        </w:rPr>
        <w:t>64</w:t>
      </w:r>
      <w:r>
        <w:rPr>
          <w:noProof/>
          <w:szCs w:val="22"/>
        </w:rPr>
        <w:t>, 187-212 (2010)</w:t>
      </w:r>
      <w:bookmarkEnd w:id="12"/>
    </w:p>
    <w:p w:rsidR="0026744A" w:rsidRDefault="0026744A" w:rsidP="00D959CA">
      <w:pPr>
        <w:spacing w:after="240" w:line="360" w:lineRule="auto"/>
        <w:jc w:val="both"/>
        <w:rPr>
          <w:noProof/>
          <w:szCs w:val="22"/>
        </w:rPr>
      </w:pPr>
    </w:p>
    <w:p w:rsidR="006065BB" w:rsidRPr="0026744A" w:rsidRDefault="003326E4" w:rsidP="00A9560C">
      <w:pPr>
        <w:spacing w:line="480" w:lineRule="auto"/>
        <w:jc w:val="both"/>
        <w:rPr>
          <w:noProof/>
          <w:spacing w:val="-2"/>
          <w:szCs w:val="22"/>
        </w:rPr>
      </w:pPr>
      <w:r w:rsidRPr="0026744A">
        <w:rPr>
          <w:szCs w:val="22"/>
        </w:rPr>
        <w:fldChar w:fldCharType="end"/>
      </w:r>
    </w:p>
    <w:sectPr w:rsidR="006065BB" w:rsidRPr="0026744A" w:rsidSect="00FD01C7">
      <w:footerReference w:type="default" r:id="rId20"/>
      <w:pgSz w:w="11906" w:h="16838"/>
      <w:pgMar w:top="899" w:right="1226" w:bottom="899" w:left="13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67C" w:rsidRDefault="0084667C">
      <w:r>
        <w:separator/>
      </w:r>
    </w:p>
  </w:endnote>
  <w:endnote w:type="continuationSeparator" w:id="0">
    <w:p w:rsidR="0084667C" w:rsidRDefault="00846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E1" w:rsidRPr="000A1A72" w:rsidRDefault="00EF1AE1" w:rsidP="000A1A72">
    <w:pPr>
      <w:pStyle w:val="Footer"/>
      <w:pBdr>
        <w:top w:val="single" w:sz="4" w:space="1" w:color="auto"/>
      </w:pBdr>
      <w:jc w:val="right"/>
      <w:rPr>
        <w:i/>
        <w:sz w:val="16"/>
        <w:szCs w:val="16"/>
      </w:rPr>
    </w:pPr>
    <w:r w:rsidRPr="00DA6C6A">
      <w:rPr>
        <w:i/>
        <w:sz w:val="16"/>
        <w:szCs w:val="16"/>
      </w:rPr>
      <w:t>Ειδ</w:t>
    </w:r>
    <w:r>
      <w:rPr>
        <w:i/>
        <w:sz w:val="16"/>
        <w:szCs w:val="16"/>
      </w:rPr>
      <w:t>ικός Λογαριασμός Τ.Ε.Ι. Πάτρας</w:t>
    </w:r>
    <w:r w:rsidRPr="00DA6C6A">
      <w:rPr>
        <w:i/>
        <w:sz w:val="16"/>
        <w:szCs w:val="16"/>
      </w:rPr>
      <w:t xml:space="preserve">– </w:t>
    </w:r>
    <w:r>
      <w:rPr>
        <w:i/>
        <w:sz w:val="16"/>
        <w:szCs w:val="16"/>
      </w:rPr>
      <w:t>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67C" w:rsidRDefault="0084667C">
      <w:r>
        <w:separator/>
      </w:r>
    </w:p>
  </w:footnote>
  <w:footnote w:type="continuationSeparator" w:id="0">
    <w:p w:rsidR="0084667C" w:rsidRDefault="00846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nsid w:val="62E35A43"/>
    <w:multiLevelType w:val="multilevel"/>
    <w:tmpl w:val="BD7E3FC4"/>
    <w:name w:val="AIP Tables"/>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stylePaneFormatFilter w:val="3F01"/>
  <w:defaultTabStop w:val="720"/>
  <w:noPunctuationKerning/>
  <w:characterSpacingControl w:val="doNotCompress"/>
  <w:footnotePr>
    <w:footnote w:id="-1"/>
    <w:footnote w:id="0"/>
  </w:footnotePr>
  <w:endnotePr>
    <w:endnote w:id="-1"/>
    <w:endnote w:id="0"/>
  </w:endnotePr>
  <w:compat/>
  <w:docVars>
    <w:docVar w:name="EN.Layout" w:val="&lt;ENLayout&gt;&lt;Style&gt;Comsol conf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48346F"/>
    <w:rsid w:val="00003F25"/>
    <w:rsid w:val="00005D4C"/>
    <w:rsid w:val="00020DD1"/>
    <w:rsid w:val="00021ED9"/>
    <w:rsid w:val="00046A88"/>
    <w:rsid w:val="0005612B"/>
    <w:rsid w:val="0009348E"/>
    <w:rsid w:val="000978F8"/>
    <w:rsid w:val="000A1181"/>
    <w:rsid w:val="000A1A72"/>
    <w:rsid w:val="000E0791"/>
    <w:rsid w:val="000F567B"/>
    <w:rsid w:val="001435DE"/>
    <w:rsid w:val="00150E15"/>
    <w:rsid w:val="001741C2"/>
    <w:rsid w:val="00176638"/>
    <w:rsid w:val="001847C8"/>
    <w:rsid w:val="001B4519"/>
    <w:rsid w:val="001D0DFE"/>
    <w:rsid w:val="001F4A16"/>
    <w:rsid w:val="00201B7D"/>
    <w:rsid w:val="00204A48"/>
    <w:rsid w:val="002253E3"/>
    <w:rsid w:val="00227259"/>
    <w:rsid w:val="00236672"/>
    <w:rsid w:val="0025147E"/>
    <w:rsid w:val="0025687F"/>
    <w:rsid w:val="00257EC0"/>
    <w:rsid w:val="00263012"/>
    <w:rsid w:val="0026744A"/>
    <w:rsid w:val="00283CC9"/>
    <w:rsid w:val="00290CE3"/>
    <w:rsid w:val="002A5E65"/>
    <w:rsid w:val="002B106B"/>
    <w:rsid w:val="002C5200"/>
    <w:rsid w:val="002D3440"/>
    <w:rsid w:val="002D5DCE"/>
    <w:rsid w:val="002E0068"/>
    <w:rsid w:val="002F2739"/>
    <w:rsid w:val="002F41E7"/>
    <w:rsid w:val="0031230F"/>
    <w:rsid w:val="003326E4"/>
    <w:rsid w:val="003353CB"/>
    <w:rsid w:val="003721C0"/>
    <w:rsid w:val="003846A0"/>
    <w:rsid w:val="00393174"/>
    <w:rsid w:val="00395BD8"/>
    <w:rsid w:val="003B43DF"/>
    <w:rsid w:val="003D183B"/>
    <w:rsid w:val="003D7FD8"/>
    <w:rsid w:val="00411C3F"/>
    <w:rsid w:val="004276F7"/>
    <w:rsid w:val="00434DE7"/>
    <w:rsid w:val="00436974"/>
    <w:rsid w:val="00465445"/>
    <w:rsid w:val="0048346F"/>
    <w:rsid w:val="004847F6"/>
    <w:rsid w:val="004A21EB"/>
    <w:rsid w:val="004B7467"/>
    <w:rsid w:val="004C235D"/>
    <w:rsid w:val="004C4A42"/>
    <w:rsid w:val="004E189F"/>
    <w:rsid w:val="004F7F40"/>
    <w:rsid w:val="005029FB"/>
    <w:rsid w:val="0050798F"/>
    <w:rsid w:val="00520EB9"/>
    <w:rsid w:val="005307FA"/>
    <w:rsid w:val="00530EDB"/>
    <w:rsid w:val="005418B8"/>
    <w:rsid w:val="00547B12"/>
    <w:rsid w:val="00576FF1"/>
    <w:rsid w:val="00595B09"/>
    <w:rsid w:val="005B27AA"/>
    <w:rsid w:val="005E2B6F"/>
    <w:rsid w:val="00602AAF"/>
    <w:rsid w:val="006065BB"/>
    <w:rsid w:val="00606D75"/>
    <w:rsid w:val="00614DC6"/>
    <w:rsid w:val="00623A4A"/>
    <w:rsid w:val="00642B9F"/>
    <w:rsid w:val="00653A18"/>
    <w:rsid w:val="006560F5"/>
    <w:rsid w:val="00664831"/>
    <w:rsid w:val="00680B44"/>
    <w:rsid w:val="00682845"/>
    <w:rsid w:val="0068584D"/>
    <w:rsid w:val="006A1E5B"/>
    <w:rsid w:val="006C51ED"/>
    <w:rsid w:val="00712699"/>
    <w:rsid w:val="0074468F"/>
    <w:rsid w:val="00776052"/>
    <w:rsid w:val="00795374"/>
    <w:rsid w:val="00795780"/>
    <w:rsid w:val="007A7ACA"/>
    <w:rsid w:val="007F3803"/>
    <w:rsid w:val="007F6EFB"/>
    <w:rsid w:val="007F7347"/>
    <w:rsid w:val="00803111"/>
    <w:rsid w:val="00830D10"/>
    <w:rsid w:val="008346C4"/>
    <w:rsid w:val="00837F5E"/>
    <w:rsid w:val="00843B7E"/>
    <w:rsid w:val="0084667C"/>
    <w:rsid w:val="0087059B"/>
    <w:rsid w:val="008A3DD2"/>
    <w:rsid w:val="008B2C39"/>
    <w:rsid w:val="008B33CA"/>
    <w:rsid w:val="008D7A3D"/>
    <w:rsid w:val="008E1B47"/>
    <w:rsid w:val="008F4EB8"/>
    <w:rsid w:val="008F5B0E"/>
    <w:rsid w:val="00950F3C"/>
    <w:rsid w:val="009655E4"/>
    <w:rsid w:val="009779A9"/>
    <w:rsid w:val="009B533B"/>
    <w:rsid w:val="009C2DF4"/>
    <w:rsid w:val="009C3C90"/>
    <w:rsid w:val="009D22E9"/>
    <w:rsid w:val="009D7D16"/>
    <w:rsid w:val="009E771F"/>
    <w:rsid w:val="009F5059"/>
    <w:rsid w:val="00A1347B"/>
    <w:rsid w:val="00A14F37"/>
    <w:rsid w:val="00A237BF"/>
    <w:rsid w:val="00A328DB"/>
    <w:rsid w:val="00A33536"/>
    <w:rsid w:val="00A36965"/>
    <w:rsid w:val="00A57172"/>
    <w:rsid w:val="00A57A6C"/>
    <w:rsid w:val="00A9560C"/>
    <w:rsid w:val="00AA3388"/>
    <w:rsid w:val="00AB52D0"/>
    <w:rsid w:val="00AB606F"/>
    <w:rsid w:val="00AC0E8C"/>
    <w:rsid w:val="00AC15D4"/>
    <w:rsid w:val="00AE01B7"/>
    <w:rsid w:val="00AF0284"/>
    <w:rsid w:val="00B1516D"/>
    <w:rsid w:val="00B15A04"/>
    <w:rsid w:val="00B2100C"/>
    <w:rsid w:val="00B22EB0"/>
    <w:rsid w:val="00B33035"/>
    <w:rsid w:val="00B66784"/>
    <w:rsid w:val="00B9496C"/>
    <w:rsid w:val="00BA6A67"/>
    <w:rsid w:val="00BE4FF8"/>
    <w:rsid w:val="00BF20CD"/>
    <w:rsid w:val="00BF416B"/>
    <w:rsid w:val="00BF68EE"/>
    <w:rsid w:val="00BF6E53"/>
    <w:rsid w:val="00C225D4"/>
    <w:rsid w:val="00C37DF9"/>
    <w:rsid w:val="00C60A49"/>
    <w:rsid w:val="00C8492B"/>
    <w:rsid w:val="00C8670F"/>
    <w:rsid w:val="00C964E1"/>
    <w:rsid w:val="00CD53C6"/>
    <w:rsid w:val="00CF4115"/>
    <w:rsid w:val="00CF5E77"/>
    <w:rsid w:val="00D01D5B"/>
    <w:rsid w:val="00D05CEA"/>
    <w:rsid w:val="00D101D7"/>
    <w:rsid w:val="00D15938"/>
    <w:rsid w:val="00D24167"/>
    <w:rsid w:val="00D50B3E"/>
    <w:rsid w:val="00D60A5A"/>
    <w:rsid w:val="00D61C67"/>
    <w:rsid w:val="00D62046"/>
    <w:rsid w:val="00D638D7"/>
    <w:rsid w:val="00D64DCC"/>
    <w:rsid w:val="00D65F45"/>
    <w:rsid w:val="00D71415"/>
    <w:rsid w:val="00D959CA"/>
    <w:rsid w:val="00DA6C6A"/>
    <w:rsid w:val="00DB3C0B"/>
    <w:rsid w:val="00DB56C3"/>
    <w:rsid w:val="00DD1910"/>
    <w:rsid w:val="00DE28C4"/>
    <w:rsid w:val="00E23320"/>
    <w:rsid w:val="00E3017A"/>
    <w:rsid w:val="00E31D8A"/>
    <w:rsid w:val="00E36980"/>
    <w:rsid w:val="00E37692"/>
    <w:rsid w:val="00E37D0A"/>
    <w:rsid w:val="00E52E04"/>
    <w:rsid w:val="00E60680"/>
    <w:rsid w:val="00E77AD9"/>
    <w:rsid w:val="00E854CB"/>
    <w:rsid w:val="00E92F40"/>
    <w:rsid w:val="00EA0956"/>
    <w:rsid w:val="00EA1B68"/>
    <w:rsid w:val="00EB171E"/>
    <w:rsid w:val="00EB3CD1"/>
    <w:rsid w:val="00EB7590"/>
    <w:rsid w:val="00EC7D18"/>
    <w:rsid w:val="00ED402F"/>
    <w:rsid w:val="00EE07C4"/>
    <w:rsid w:val="00EE6180"/>
    <w:rsid w:val="00EF1AE1"/>
    <w:rsid w:val="00EF35CD"/>
    <w:rsid w:val="00F018BC"/>
    <w:rsid w:val="00F631A2"/>
    <w:rsid w:val="00F8390B"/>
    <w:rsid w:val="00FA006C"/>
    <w:rsid w:val="00FA4687"/>
    <w:rsid w:val="00FD01C7"/>
    <w:rsid w:val="00FE2E4C"/>
    <w:rsid w:val="00FE3B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locked="1" w:semiHidden="0" w:uiPriority="0" w:unhideWhenUsed="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5D"/>
    <w:rPr>
      <w:sz w:val="24"/>
      <w:szCs w:val="24"/>
      <w:lang w:val="el-GR" w:eastAsia="el-GR"/>
    </w:rPr>
  </w:style>
  <w:style w:type="paragraph" w:styleId="Heading1">
    <w:name w:val="heading 1"/>
    <w:basedOn w:val="Normal"/>
    <w:next w:val="Normal"/>
    <w:link w:val="Heading1Char"/>
    <w:qFormat/>
    <w:locked/>
    <w:rsid w:val="006065BB"/>
    <w:pPr>
      <w:keepNext/>
      <w:spacing w:before="240" w:after="240"/>
      <w:jc w:val="center"/>
      <w:outlineLvl w:val="0"/>
    </w:pPr>
    <w:rPr>
      <w:b/>
      <w:caps/>
      <w:szCs w:val="20"/>
      <w:lang w:val="en-US" w:eastAsia="en-US"/>
    </w:rPr>
  </w:style>
  <w:style w:type="paragraph" w:styleId="Heading2">
    <w:name w:val="heading 2"/>
    <w:basedOn w:val="Normal"/>
    <w:next w:val="Normal"/>
    <w:link w:val="Heading2Char"/>
    <w:qFormat/>
    <w:rsid w:val="009C3C9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6065BB"/>
    <w:pPr>
      <w:keepNext/>
      <w:spacing w:before="240" w:after="240"/>
      <w:outlineLvl w:val="2"/>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5BB"/>
    <w:rPr>
      <w:b/>
      <w:caps/>
      <w:sz w:val="24"/>
      <w:szCs w:val="20"/>
    </w:rPr>
  </w:style>
  <w:style w:type="character" w:customStyle="1" w:styleId="Heading2Char">
    <w:name w:val="Heading 2 Char"/>
    <w:basedOn w:val="DefaultParagraphFont"/>
    <w:link w:val="Heading2"/>
    <w:rsid w:val="002232E7"/>
    <w:rPr>
      <w:rFonts w:asciiTheme="majorHAnsi" w:eastAsiaTheme="majorEastAsia" w:hAnsiTheme="majorHAnsi" w:cstheme="majorBidi"/>
      <w:b/>
      <w:bCs/>
      <w:i/>
      <w:iCs/>
      <w:sz w:val="28"/>
      <w:szCs w:val="28"/>
      <w:lang w:val="el-GR" w:eastAsia="el-GR"/>
    </w:rPr>
  </w:style>
  <w:style w:type="character" w:customStyle="1" w:styleId="Heading3Char">
    <w:name w:val="Heading 3 Char"/>
    <w:basedOn w:val="DefaultParagraphFont"/>
    <w:link w:val="Heading3"/>
    <w:rsid w:val="006065BB"/>
    <w:rPr>
      <w:i/>
      <w:sz w:val="24"/>
      <w:szCs w:val="20"/>
      <w:lang w:val="el-GR"/>
    </w:rPr>
  </w:style>
  <w:style w:type="paragraph" w:styleId="Header">
    <w:name w:val="header"/>
    <w:basedOn w:val="Normal"/>
    <w:link w:val="HeaderChar"/>
    <w:rsid w:val="009C3C90"/>
    <w:pPr>
      <w:tabs>
        <w:tab w:val="center" w:pos="4153"/>
        <w:tab w:val="right" w:pos="8306"/>
      </w:tabs>
    </w:pPr>
    <w:rPr>
      <w:szCs w:val="20"/>
    </w:rPr>
  </w:style>
  <w:style w:type="character" w:customStyle="1" w:styleId="HeaderChar">
    <w:name w:val="Header Char"/>
    <w:basedOn w:val="DefaultParagraphFont"/>
    <w:link w:val="Header"/>
    <w:uiPriority w:val="99"/>
    <w:rsid w:val="002232E7"/>
    <w:rPr>
      <w:sz w:val="24"/>
      <w:szCs w:val="24"/>
      <w:lang w:val="el-GR" w:eastAsia="el-GR"/>
    </w:rPr>
  </w:style>
  <w:style w:type="table" w:styleId="TableGrid">
    <w:name w:val="Table Grid"/>
    <w:basedOn w:val="TableNormal"/>
    <w:uiPriority w:val="59"/>
    <w:rsid w:val="002F41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A1A72"/>
    <w:pPr>
      <w:tabs>
        <w:tab w:val="center" w:pos="4153"/>
        <w:tab w:val="right" w:pos="8306"/>
      </w:tabs>
    </w:pPr>
  </w:style>
  <w:style w:type="character" w:customStyle="1" w:styleId="FooterChar">
    <w:name w:val="Footer Char"/>
    <w:basedOn w:val="DefaultParagraphFont"/>
    <w:link w:val="Footer"/>
    <w:rsid w:val="002232E7"/>
    <w:rPr>
      <w:sz w:val="24"/>
      <w:szCs w:val="24"/>
      <w:lang w:val="el-GR" w:eastAsia="el-GR"/>
    </w:rPr>
  </w:style>
  <w:style w:type="paragraph" w:styleId="BodyTextIndent">
    <w:name w:val="Body Text Indent"/>
    <w:basedOn w:val="Normal"/>
    <w:link w:val="BodyTextIndentChar"/>
    <w:uiPriority w:val="99"/>
    <w:rsid w:val="00682845"/>
    <w:pPr>
      <w:ind w:firstLine="426"/>
    </w:pPr>
    <w:rPr>
      <w:sz w:val="20"/>
      <w:szCs w:val="20"/>
    </w:rPr>
  </w:style>
  <w:style w:type="character" w:customStyle="1" w:styleId="BodyTextIndentChar">
    <w:name w:val="Body Text Indent Char"/>
    <w:basedOn w:val="DefaultParagraphFont"/>
    <w:link w:val="BodyTextIndent"/>
    <w:uiPriority w:val="99"/>
    <w:locked/>
    <w:rsid w:val="00EF35CD"/>
    <w:rPr>
      <w:rFonts w:cs="Times New Roman"/>
    </w:rPr>
  </w:style>
  <w:style w:type="paragraph" w:styleId="BodyTextIndent2">
    <w:name w:val="Body Text Indent 2"/>
    <w:basedOn w:val="Normal"/>
    <w:link w:val="BodyTextIndent2Char"/>
    <w:uiPriority w:val="99"/>
    <w:rsid w:val="00682845"/>
    <w:pPr>
      <w:ind w:firstLine="142"/>
    </w:pPr>
    <w:rPr>
      <w:sz w:val="20"/>
      <w:szCs w:val="20"/>
    </w:rPr>
  </w:style>
  <w:style w:type="character" w:customStyle="1" w:styleId="BodyTextIndent2Char">
    <w:name w:val="Body Text Indent 2 Char"/>
    <w:basedOn w:val="DefaultParagraphFont"/>
    <w:link w:val="BodyTextIndent2"/>
    <w:uiPriority w:val="99"/>
    <w:semiHidden/>
    <w:rsid w:val="002232E7"/>
    <w:rPr>
      <w:sz w:val="24"/>
      <w:szCs w:val="24"/>
      <w:lang w:val="el-GR" w:eastAsia="el-GR"/>
    </w:rPr>
  </w:style>
  <w:style w:type="paragraph" w:styleId="BodyText">
    <w:name w:val="Body Text"/>
    <w:basedOn w:val="Normal"/>
    <w:link w:val="BodyTextChar"/>
    <w:uiPriority w:val="99"/>
    <w:rsid w:val="00682845"/>
    <w:pPr>
      <w:spacing w:line="360" w:lineRule="atLeast"/>
    </w:pPr>
    <w:rPr>
      <w:szCs w:val="20"/>
    </w:rPr>
  </w:style>
  <w:style w:type="character" w:customStyle="1" w:styleId="BodyTextChar">
    <w:name w:val="Body Text Char"/>
    <w:basedOn w:val="DefaultParagraphFont"/>
    <w:link w:val="BodyText"/>
    <w:uiPriority w:val="99"/>
    <w:semiHidden/>
    <w:rsid w:val="002232E7"/>
    <w:rPr>
      <w:sz w:val="24"/>
      <w:szCs w:val="24"/>
      <w:lang w:val="el-GR" w:eastAsia="el-GR"/>
    </w:rPr>
  </w:style>
  <w:style w:type="paragraph" w:styleId="BodyTextIndent3">
    <w:name w:val="Body Text Indent 3"/>
    <w:basedOn w:val="Normal"/>
    <w:link w:val="BodyTextIndent3Char"/>
    <w:uiPriority w:val="99"/>
    <w:rsid w:val="00682845"/>
    <w:pPr>
      <w:ind w:firstLine="142"/>
    </w:pPr>
    <w:rPr>
      <w:szCs w:val="20"/>
    </w:rPr>
  </w:style>
  <w:style w:type="character" w:customStyle="1" w:styleId="BodyTextIndent3Char">
    <w:name w:val="Body Text Indent 3 Char"/>
    <w:basedOn w:val="DefaultParagraphFont"/>
    <w:link w:val="BodyTextIndent3"/>
    <w:uiPriority w:val="99"/>
    <w:semiHidden/>
    <w:rsid w:val="002232E7"/>
    <w:rPr>
      <w:sz w:val="16"/>
      <w:szCs w:val="16"/>
      <w:lang w:val="el-GR" w:eastAsia="el-GR"/>
    </w:rPr>
  </w:style>
  <w:style w:type="paragraph" w:styleId="BalloonText">
    <w:name w:val="Balloon Text"/>
    <w:basedOn w:val="Normal"/>
    <w:link w:val="BalloonTextChar"/>
    <w:rsid w:val="00395BD8"/>
    <w:rPr>
      <w:rFonts w:ascii="Tahoma" w:hAnsi="Tahoma" w:cs="Tahoma"/>
      <w:sz w:val="16"/>
      <w:szCs w:val="16"/>
    </w:rPr>
  </w:style>
  <w:style w:type="character" w:customStyle="1" w:styleId="BalloonTextChar">
    <w:name w:val="Balloon Text Char"/>
    <w:basedOn w:val="DefaultParagraphFont"/>
    <w:link w:val="BalloonText"/>
    <w:rsid w:val="002232E7"/>
    <w:rPr>
      <w:sz w:val="0"/>
      <w:szCs w:val="0"/>
      <w:lang w:val="el-GR" w:eastAsia="el-GR"/>
    </w:rPr>
  </w:style>
  <w:style w:type="paragraph" w:customStyle="1" w:styleId="Reference">
    <w:name w:val="Reference"/>
    <w:basedOn w:val="Normal"/>
    <w:rsid w:val="00A57A6C"/>
    <w:pPr>
      <w:ind w:left="288" w:hanging="288"/>
    </w:pPr>
    <w:rPr>
      <w:rFonts w:ascii="Arial" w:hAnsi="Arial"/>
      <w:lang w:val="en-US" w:eastAsia="en-US"/>
    </w:rPr>
  </w:style>
  <w:style w:type="paragraph" w:customStyle="1" w:styleId="Text">
    <w:name w:val="Text"/>
    <w:basedOn w:val="Normal"/>
    <w:rsid w:val="00D60A5A"/>
    <w:pPr>
      <w:widowControl w:val="0"/>
      <w:autoSpaceDE w:val="0"/>
      <w:autoSpaceDN w:val="0"/>
      <w:spacing w:line="252" w:lineRule="auto"/>
      <w:ind w:firstLine="202"/>
      <w:jc w:val="both"/>
    </w:pPr>
    <w:rPr>
      <w:sz w:val="20"/>
      <w:szCs w:val="20"/>
      <w:lang w:val="en-US" w:eastAsia="en-US"/>
    </w:rPr>
  </w:style>
  <w:style w:type="paragraph" w:customStyle="1" w:styleId="FigureCaption">
    <w:name w:val="Figure Caption"/>
    <w:basedOn w:val="Normal"/>
    <w:rsid w:val="00D60A5A"/>
    <w:pPr>
      <w:autoSpaceDE w:val="0"/>
      <w:autoSpaceDN w:val="0"/>
      <w:jc w:val="both"/>
    </w:pPr>
    <w:rPr>
      <w:sz w:val="16"/>
      <w:szCs w:val="16"/>
      <w:lang w:val="en-US" w:eastAsia="en-US"/>
    </w:rPr>
  </w:style>
  <w:style w:type="paragraph" w:styleId="ListParagraph">
    <w:name w:val="List Paragraph"/>
    <w:basedOn w:val="Normal"/>
    <w:uiPriority w:val="34"/>
    <w:qFormat/>
    <w:rsid w:val="000F567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semiHidden/>
    <w:rsid w:val="006065BB"/>
    <w:rPr>
      <w:sz w:val="16"/>
      <w:szCs w:val="20"/>
    </w:rPr>
  </w:style>
  <w:style w:type="paragraph" w:styleId="FootnoteText">
    <w:name w:val="footnote text"/>
    <w:basedOn w:val="Normal"/>
    <w:link w:val="FootnoteTextChar"/>
    <w:semiHidden/>
    <w:rsid w:val="006065BB"/>
    <w:rPr>
      <w:sz w:val="16"/>
      <w:szCs w:val="20"/>
      <w:lang w:val="en-US" w:eastAsia="en-US"/>
    </w:rPr>
  </w:style>
  <w:style w:type="paragraph" w:customStyle="1" w:styleId="PaperTitle">
    <w:name w:val="Paper Title"/>
    <w:basedOn w:val="Normal"/>
    <w:rsid w:val="006065BB"/>
    <w:pPr>
      <w:spacing w:before="1200"/>
      <w:jc w:val="center"/>
    </w:pPr>
    <w:rPr>
      <w:b/>
      <w:sz w:val="36"/>
      <w:szCs w:val="20"/>
      <w:lang w:val="en-US" w:eastAsia="en-US"/>
    </w:rPr>
  </w:style>
  <w:style w:type="paragraph" w:customStyle="1" w:styleId="PaperAuthor">
    <w:name w:val="Paper Author"/>
    <w:basedOn w:val="Normal"/>
    <w:rsid w:val="006065BB"/>
    <w:pPr>
      <w:spacing w:before="360" w:after="360"/>
      <w:jc w:val="center"/>
    </w:pPr>
    <w:rPr>
      <w:sz w:val="28"/>
      <w:szCs w:val="20"/>
      <w:lang w:val="en-US" w:eastAsia="en-US"/>
    </w:rPr>
  </w:style>
  <w:style w:type="paragraph" w:customStyle="1" w:styleId="AuthorAffiliation">
    <w:name w:val="Author Affiliation"/>
    <w:basedOn w:val="Normal"/>
    <w:rsid w:val="006065BB"/>
    <w:pPr>
      <w:jc w:val="center"/>
    </w:pPr>
    <w:rPr>
      <w:i/>
      <w:sz w:val="20"/>
      <w:szCs w:val="20"/>
      <w:lang w:val="en-US" w:eastAsia="en-US"/>
    </w:rPr>
  </w:style>
  <w:style w:type="paragraph" w:customStyle="1" w:styleId="Abstract">
    <w:name w:val="Abstract"/>
    <w:basedOn w:val="Normal"/>
    <w:rsid w:val="006065BB"/>
    <w:pPr>
      <w:spacing w:before="360"/>
      <w:ind w:left="288" w:right="288"/>
      <w:jc w:val="both"/>
    </w:pPr>
    <w:rPr>
      <w:sz w:val="18"/>
      <w:szCs w:val="20"/>
      <w:lang w:val="en-US" w:eastAsia="en-US"/>
    </w:rPr>
  </w:style>
  <w:style w:type="paragraph" w:customStyle="1" w:styleId="Paragraph">
    <w:name w:val="Paragraph"/>
    <w:basedOn w:val="Normal"/>
    <w:rsid w:val="006065BB"/>
    <w:pPr>
      <w:ind w:firstLine="274"/>
      <w:jc w:val="both"/>
    </w:pPr>
    <w:rPr>
      <w:sz w:val="20"/>
      <w:szCs w:val="20"/>
      <w:lang w:val="en-US" w:eastAsia="en-US"/>
    </w:rPr>
  </w:style>
  <w:style w:type="paragraph" w:customStyle="1" w:styleId="FigureCaption0">
    <w:name w:val="FigureCaption"/>
    <w:basedOn w:val="Paragraph"/>
    <w:next w:val="Paragraph"/>
    <w:rsid w:val="006065BB"/>
    <w:pPr>
      <w:ind w:firstLine="0"/>
    </w:pPr>
    <w:rPr>
      <w:sz w:val="18"/>
    </w:rPr>
  </w:style>
  <w:style w:type="paragraph" w:customStyle="1" w:styleId="Figure">
    <w:name w:val="Figure"/>
    <w:basedOn w:val="Paragraph"/>
    <w:rsid w:val="006065BB"/>
    <w:pPr>
      <w:keepNext/>
      <w:ind w:firstLine="0"/>
      <w:jc w:val="center"/>
    </w:pPr>
  </w:style>
  <w:style w:type="paragraph" w:customStyle="1" w:styleId="Equation">
    <w:name w:val="Equation"/>
    <w:basedOn w:val="Paragraph"/>
    <w:rsid w:val="006065BB"/>
    <w:pPr>
      <w:tabs>
        <w:tab w:val="center" w:pos="4320"/>
      </w:tabs>
      <w:ind w:firstLine="0"/>
    </w:pPr>
  </w:style>
  <w:style w:type="paragraph" w:customStyle="1" w:styleId="PACS">
    <w:name w:val="PACS"/>
    <w:basedOn w:val="Normal"/>
    <w:rsid w:val="006065BB"/>
    <w:pPr>
      <w:spacing w:before="120"/>
      <w:ind w:left="288" w:right="288"/>
    </w:pPr>
    <w:rPr>
      <w:b/>
      <w:sz w:val="20"/>
      <w:szCs w:val="20"/>
      <w:lang w:val="en-US" w:eastAsia="en-US"/>
    </w:rPr>
  </w:style>
  <w:style w:type="paragraph" w:customStyle="1" w:styleId="Keywords">
    <w:name w:val="Keywords"/>
    <w:basedOn w:val="Normal"/>
    <w:rsid w:val="006065BB"/>
    <w:pPr>
      <w:spacing w:after="120"/>
      <w:ind w:left="288" w:right="288"/>
    </w:pPr>
    <w:rPr>
      <w:b/>
      <w:sz w:val="20"/>
      <w:szCs w:val="20"/>
      <w:lang w:val="en-US" w:eastAsia="en-US"/>
    </w:rPr>
  </w:style>
  <w:style w:type="character" w:styleId="Hyperlink">
    <w:name w:val="Hyperlink"/>
    <w:rsid w:val="006065BB"/>
    <w:rPr>
      <w:color w:val="0000FF"/>
      <w:u w:val="single"/>
    </w:rPr>
  </w:style>
  <w:style w:type="paragraph" w:customStyle="1" w:styleId="equation0">
    <w:name w:val="equation"/>
    <w:basedOn w:val="Normal"/>
    <w:rsid w:val="006065BB"/>
    <w:pPr>
      <w:tabs>
        <w:tab w:val="left" w:pos="4680"/>
      </w:tabs>
      <w:spacing w:before="100" w:after="100"/>
      <w:jc w:val="both"/>
    </w:pPr>
    <w:rPr>
      <w:sz w:val="20"/>
      <w:szCs w:val="20"/>
      <w:lang w:val="en-US"/>
    </w:rPr>
  </w:style>
  <w:style w:type="character" w:styleId="FollowedHyperlink">
    <w:name w:val="FollowedHyperlink"/>
    <w:rsid w:val="006065BB"/>
    <w:rPr>
      <w:color w:val="800080"/>
      <w:u w:val="single"/>
    </w:rPr>
  </w:style>
  <w:style w:type="character" w:customStyle="1" w:styleId="shorttext">
    <w:name w:val="short_text"/>
    <w:basedOn w:val="DefaultParagraphFont"/>
    <w:rsid w:val="006065BB"/>
  </w:style>
  <w:style w:type="character" w:customStyle="1" w:styleId="hps">
    <w:name w:val="hps"/>
    <w:basedOn w:val="DefaultParagraphFont"/>
    <w:rsid w:val="006065BB"/>
  </w:style>
  <w:style w:type="paragraph" w:styleId="DocumentMap">
    <w:name w:val="Document Map"/>
    <w:basedOn w:val="Normal"/>
    <w:link w:val="DocumentMapChar"/>
    <w:rsid w:val="006065BB"/>
    <w:rPr>
      <w:rFonts w:ascii="Tahoma" w:hAnsi="Tahoma"/>
      <w:sz w:val="16"/>
      <w:szCs w:val="16"/>
      <w:lang w:val="en-US" w:eastAsia="en-US"/>
    </w:rPr>
  </w:style>
  <w:style w:type="character" w:customStyle="1" w:styleId="DocumentMapChar">
    <w:name w:val="Document Map Char"/>
    <w:basedOn w:val="DefaultParagraphFont"/>
    <w:link w:val="DocumentMap"/>
    <w:rsid w:val="006065BB"/>
    <w:rPr>
      <w:rFonts w:ascii="Tahoma" w:hAnsi="Tahoma"/>
      <w:sz w:val="16"/>
      <w:szCs w:val="16"/>
    </w:rPr>
  </w:style>
  <w:style w:type="paragraph" w:styleId="NormalWeb">
    <w:name w:val="Normal (Web)"/>
    <w:basedOn w:val="Normal"/>
    <w:uiPriority w:val="99"/>
    <w:unhideWhenUsed/>
    <w:rsid w:val="006065BB"/>
    <w:pPr>
      <w:spacing w:before="100" w:beforeAutospacing="1" w:after="100" w:afterAutospacing="1"/>
    </w:pPr>
  </w:style>
  <w:style w:type="character" w:customStyle="1" w:styleId="MTEquationSection">
    <w:name w:val="MTEquationSection"/>
    <w:rsid w:val="006065BB"/>
    <w:rPr>
      <w:vanish/>
      <w:color w:val="FF0000"/>
      <w:spacing w:val="-2"/>
      <w:lang w:val="el-GR"/>
    </w:rPr>
  </w:style>
  <w:style w:type="paragraph" w:customStyle="1" w:styleId="MTDisplayEquation">
    <w:name w:val="MTDisplayEquation"/>
    <w:basedOn w:val="Normal"/>
    <w:next w:val="Normal"/>
    <w:link w:val="MTDisplayEquationChar"/>
    <w:rsid w:val="006065BB"/>
    <w:pPr>
      <w:tabs>
        <w:tab w:val="center" w:pos="4640"/>
        <w:tab w:val="right" w:pos="9300"/>
      </w:tabs>
      <w:jc w:val="center"/>
    </w:pPr>
    <w:rPr>
      <w:sz w:val="20"/>
      <w:szCs w:val="20"/>
      <w:lang w:val="en-US" w:eastAsia="en-US"/>
    </w:rPr>
  </w:style>
  <w:style w:type="character" w:customStyle="1" w:styleId="MTDisplayEquationChar">
    <w:name w:val="MTDisplayEquation Char"/>
    <w:link w:val="MTDisplayEquation"/>
    <w:rsid w:val="006065BB"/>
    <w:rPr>
      <w:sz w:val="20"/>
      <w:szCs w:val="20"/>
    </w:rPr>
  </w:style>
  <w:style w:type="character" w:customStyle="1" w:styleId="EndnoteTextChar">
    <w:name w:val="Endnote Text Char"/>
    <w:basedOn w:val="DefaultParagraphFont"/>
    <w:link w:val="EndnoteText"/>
    <w:uiPriority w:val="99"/>
    <w:semiHidden/>
    <w:rsid w:val="006065BB"/>
    <w:rPr>
      <w:sz w:val="20"/>
      <w:szCs w:val="20"/>
    </w:rPr>
  </w:style>
  <w:style w:type="paragraph" w:styleId="EndnoteText">
    <w:name w:val="endnote text"/>
    <w:basedOn w:val="Normal"/>
    <w:link w:val="EndnoteTextChar"/>
    <w:uiPriority w:val="99"/>
    <w:semiHidden/>
    <w:unhideWhenUsed/>
    <w:rsid w:val="006065BB"/>
    <w:rPr>
      <w:sz w:val="20"/>
      <w:szCs w:val="20"/>
      <w:lang w:val="en-US" w:eastAsia="en-US"/>
    </w:rPr>
  </w:style>
  <w:style w:type="paragraph" w:customStyle="1" w:styleId="figure0">
    <w:name w:val="figure"/>
    <w:basedOn w:val="Normal"/>
    <w:rsid w:val="006065BB"/>
    <w:pPr>
      <w:spacing w:before="120" w:after="120"/>
      <w:ind w:left="1644" w:right="397" w:hanging="1247"/>
      <w:jc w:val="both"/>
    </w:pPr>
    <w:rPr>
      <w:rFonts w:cs="Arial"/>
      <w:bCs/>
      <w:kern w:val="32"/>
      <w:sz w:val="20"/>
      <w:szCs w:val="32"/>
      <w:lang w:eastAsia="en-US"/>
    </w:rPr>
  </w:style>
  <w:style w:type="paragraph" w:customStyle="1" w:styleId="a">
    <w:name w:val="Κείμενα"/>
    <w:rsid w:val="00606D75"/>
    <w:pPr>
      <w:spacing w:line="240" w:lineRule="exact"/>
      <w:jc w:val="both"/>
    </w:pPr>
    <w:rPr>
      <w:sz w:val="20"/>
      <w:szCs w:val="20"/>
      <w:lang w:val="en-GB"/>
    </w:rPr>
  </w:style>
  <w:style w:type="paragraph" w:customStyle="1" w:styleId="eea">
    <w:name w:val="?e?µe?a"/>
    <w:rsid w:val="00606D75"/>
    <w:pPr>
      <w:overflowPunct w:val="0"/>
      <w:autoSpaceDE w:val="0"/>
      <w:autoSpaceDN w:val="0"/>
      <w:adjustRightInd w:val="0"/>
      <w:spacing w:line="240" w:lineRule="exact"/>
      <w:jc w:val="both"/>
      <w:textAlignment w:val="baseline"/>
    </w:pPr>
    <w:rPr>
      <w:sz w:val="20"/>
      <w:szCs w:val="20"/>
      <w:lang w:val="en-GB"/>
    </w:rPr>
  </w:style>
  <w:style w:type="paragraph" w:customStyle="1" w:styleId="a0">
    <w:name w:val="Επικεφαλίδες"/>
    <w:basedOn w:val="a"/>
    <w:next w:val="a"/>
    <w:rsid w:val="00606D75"/>
    <w:rPr>
      <w:b/>
      <w:caps/>
    </w:rPr>
  </w:style>
  <w:style w:type="paragraph" w:customStyle="1" w:styleId="a1">
    <w:name w:val="Εξισώσεις"/>
    <w:basedOn w:val="a"/>
    <w:rsid w:val="00606D75"/>
    <w:pPr>
      <w:jc w:val="center"/>
    </w:pPr>
  </w:style>
  <w:style w:type="paragraph" w:customStyle="1" w:styleId="a2">
    <w:name w:val="Βιβλιογραφία"/>
    <w:basedOn w:val="a"/>
    <w:rsid w:val="00606D75"/>
    <w:pPr>
      <w:spacing w:line="200" w:lineRule="exact"/>
    </w:pPr>
    <w:rPr>
      <w:sz w:val="18"/>
    </w:rPr>
  </w:style>
  <w:style w:type="paragraph" w:customStyle="1" w:styleId="a3">
    <w:name w:val="Πίνακες"/>
    <w:basedOn w:val="a"/>
    <w:rsid w:val="00606D75"/>
    <w:pPr>
      <w:spacing w:line="200" w:lineRule="exact"/>
      <w:jc w:val="center"/>
    </w:pPr>
    <w:rPr>
      <w:sz w:val="18"/>
    </w:rPr>
  </w:style>
  <w:style w:type="paragraph" w:customStyle="1" w:styleId="1">
    <w:name w:val="Πίνακας 1"/>
    <w:basedOn w:val="a"/>
    <w:next w:val="a3"/>
    <w:rsid w:val="00606D75"/>
    <w:rPr>
      <w:b/>
    </w:rPr>
  </w:style>
  <w:style w:type="character" w:customStyle="1" w:styleId="10">
    <w:name w:val="Σχήμα 1"/>
    <w:basedOn w:val="DefaultParagraphFont"/>
    <w:rsid w:val="00606D75"/>
    <w:rPr>
      <w:rFonts w:ascii="Times New Roman" w:hAnsi="Times New Roman"/>
      <w:b/>
      <w:noProof/>
      <w:sz w:val="18"/>
      <w:lang w:val="el-GR"/>
    </w:rPr>
  </w:style>
  <w:style w:type="paragraph" w:customStyle="1" w:styleId="a4">
    <w:name w:val="Τίτλοι Σχημάτων"/>
    <w:basedOn w:val="a"/>
    <w:rsid w:val="00606D75"/>
    <w:pPr>
      <w:spacing w:line="200" w:lineRule="exact"/>
    </w:pPr>
    <w:rPr>
      <w:sz w:val="18"/>
    </w:rPr>
  </w:style>
  <w:style w:type="paragraph" w:customStyle="1" w:styleId="11">
    <w:name w:val="Τίτλος1"/>
    <w:basedOn w:val="a"/>
    <w:next w:val="a5"/>
    <w:rsid w:val="00606D75"/>
    <w:pPr>
      <w:jc w:val="center"/>
    </w:pPr>
    <w:rPr>
      <w:b/>
      <w:caps/>
    </w:rPr>
  </w:style>
  <w:style w:type="paragraph" w:customStyle="1" w:styleId="a5">
    <w:name w:val="Συγγραφείς"/>
    <w:basedOn w:val="a"/>
    <w:next w:val="a6"/>
    <w:rsid w:val="00606D75"/>
    <w:pPr>
      <w:jc w:val="center"/>
    </w:pPr>
    <w:rPr>
      <w:b/>
      <w:sz w:val="18"/>
    </w:rPr>
  </w:style>
  <w:style w:type="paragraph" w:customStyle="1" w:styleId="a6">
    <w:name w:val="Διεύθυνση"/>
    <w:basedOn w:val="a"/>
    <w:rsid w:val="00606D75"/>
    <w:pPr>
      <w:jc w:val="center"/>
    </w:pPr>
    <w:rPr>
      <w:sz w:val="18"/>
    </w:rPr>
  </w:style>
  <w:style w:type="paragraph" w:customStyle="1" w:styleId="pefade">
    <w:name w:val="?p??efa??de?"/>
    <w:basedOn w:val="eea"/>
    <w:next w:val="eea"/>
    <w:rsid w:val="00606D75"/>
    <w:rPr>
      <w:b/>
      <w:caps/>
    </w:rPr>
  </w:style>
  <w:style w:type="paragraph" w:customStyle="1" w:styleId="sse">
    <w:name w:val="???s?se??"/>
    <w:basedOn w:val="eea"/>
    <w:rsid w:val="00606D75"/>
    <w:pPr>
      <w:jc w:val="center"/>
    </w:pPr>
  </w:style>
  <w:style w:type="paragraph" w:customStyle="1" w:styleId="afa">
    <w:name w:val="??ß?????af?a"/>
    <w:basedOn w:val="eea"/>
    <w:rsid w:val="00606D75"/>
    <w:pPr>
      <w:spacing w:line="200" w:lineRule="exact"/>
    </w:pPr>
    <w:rPr>
      <w:sz w:val="18"/>
    </w:rPr>
  </w:style>
  <w:style w:type="paragraph" w:customStyle="1" w:styleId="title">
    <w:name w:val="title"/>
    <w:basedOn w:val="Normal"/>
    <w:rsid w:val="00606D75"/>
    <w:pPr>
      <w:spacing w:before="600" w:after="240"/>
      <w:jc w:val="center"/>
      <w:outlineLvl w:val="0"/>
    </w:pPr>
    <w:rPr>
      <w:b/>
      <w:kern w:val="28"/>
      <w:sz w:val="28"/>
      <w:szCs w:val="20"/>
      <w:lang w:val="en-US" w:eastAsia="zh-CN"/>
    </w:rPr>
  </w:style>
  <w:style w:type="paragraph" w:customStyle="1" w:styleId="keyword">
    <w:name w:val="keyword"/>
    <w:basedOn w:val="Normal"/>
    <w:rsid w:val="00606D75"/>
    <w:pPr>
      <w:spacing w:before="280" w:after="60"/>
      <w:jc w:val="both"/>
    </w:pPr>
    <w:rPr>
      <w:sz w:val="22"/>
      <w:szCs w:val="20"/>
      <w:lang w:val="en-US" w:eastAsia="zh-CN"/>
    </w:rPr>
  </w:style>
  <w:style w:type="character" w:styleId="CommentReference">
    <w:name w:val="annotation reference"/>
    <w:basedOn w:val="DefaultParagraphFont"/>
    <w:rsid w:val="00606D75"/>
    <w:rPr>
      <w:sz w:val="16"/>
      <w:szCs w:val="16"/>
    </w:rPr>
  </w:style>
  <w:style w:type="paragraph" w:styleId="CommentText">
    <w:name w:val="annotation text"/>
    <w:basedOn w:val="Normal"/>
    <w:link w:val="CommentTextChar"/>
    <w:rsid w:val="00606D75"/>
    <w:rPr>
      <w:sz w:val="20"/>
      <w:szCs w:val="20"/>
      <w:lang w:eastAsia="en-US"/>
    </w:rPr>
  </w:style>
  <w:style w:type="character" w:customStyle="1" w:styleId="CommentTextChar">
    <w:name w:val="Comment Text Char"/>
    <w:basedOn w:val="DefaultParagraphFont"/>
    <w:link w:val="CommentText"/>
    <w:rsid w:val="00606D75"/>
    <w:rPr>
      <w:sz w:val="20"/>
      <w:szCs w:val="20"/>
      <w:lang w:val="el-GR"/>
    </w:rPr>
  </w:style>
  <w:style w:type="paragraph" w:customStyle="1" w:styleId="StyleListParagraphLatinCalibriBlackAfter6pt">
    <w:name w:val="Style List Paragraph + (Latin) Calibri Black After:  6 pt"/>
    <w:basedOn w:val="ListParagraph"/>
    <w:rsid w:val="00837F5E"/>
    <w:pPr>
      <w:spacing w:after="120"/>
    </w:pPr>
    <w:rPr>
      <w:rFonts w:ascii="Calibri" w:eastAsia="Times New Roman" w:hAnsi="Calibri" w:cs="Times New Roman"/>
      <w:color w:val="000000"/>
      <w:szCs w:val="20"/>
    </w:rPr>
  </w:style>
</w:styles>
</file>

<file path=word/webSettings.xml><?xml version="1.0" encoding="utf-8"?>
<w:webSettings xmlns:r="http://schemas.openxmlformats.org/officeDocument/2006/relationships" xmlns:w="http://schemas.openxmlformats.org/wordprocessingml/2006/main">
  <w:divs>
    <w:div w:id="156389995">
      <w:bodyDiv w:val="1"/>
      <w:marLeft w:val="0"/>
      <w:marRight w:val="0"/>
      <w:marTop w:val="0"/>
      <w:marBottom w:val="0"/>
      <w:divBdr>
        <w:top w:val="none" w:sz="0" w:space="0" w:color="auto"/>
        <w:left w:val="none" w:sz="0" w:space="0" w:color="auto"/>
        <w:bottom w:val="none" w:sz="0" w:space="0" w:color="auto"/>
        <w:right w:val="none" w:sz="0" w:space="0" w:color="auto"/>
      </w:divBdr>
    </w:div>
    <w:div w:id="404911910">
      <w:marLeft w:val="0"/>
      <w:marRight w:val="0"/>
      <w:marTop w:val="0"/>
      <w:marBottom w:val="0"/>
      <w:divBdr>
        <w:top w:val="none" w:sz="0" w:space="0" w:color="auto"/>
        <w:left w:val="none" w:sz="0" w:space="0" w:color="auto"/>
        <w:bottom w:val="none" w:sz="0" w:space="0" w:color="auto"/>
        <w:right w:val="none" w:sz="0" w:space="0" w:color="auto"/>
      </w:divBdr>
    </w:div>
    <w:div w:id="11984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1726</Words>
  <Characters>15972</Characters>
  <Application>Microsoft Office Word</Application>
  <DocSecurity>0</DocSecurity>
  <Lines>133</Lines>
  <Paragraphs>35</Paragraphs>
  <ScaleCrop>false</ScaleCrop>
  <HeadingPairs>
    <vt:vector size="2" baseType="variant">
      <vt:variant>
        <vt:lpstr>Title</vt:lpstr>
      </vt:variant>
      <vt:variant>
        <vt:i4>1</vt:i4>
      </vt:variant>
    </vt:vector>
  </HeadingPairs>
  <TitlesOfParts>
    <vt:vector size="1" baseType="lpstr">
      <vt:lpstr>ΤΕΙ ΗΠΕΙΡΟΥ</vt:lpstr>
    </vt:vector>
  </TitlesOfParts>
  <Company>ΡΑΦΕΙΟ ΠΡΟΓΡΑΜΜΑΤΩΝ</Company>
  <LinksUpToDate>false</LinksUpToDate>
  <CharactersWithSpaces>17663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ΤΕΙ ΗΠΕΙΡΟΥ</dc:title>
  <dc:creator>ΦΙΛΗΣ</dc:creator>
  <cp:lastModifiedBy>Eugene D. Skouras</cp:lastModifiedBy>
  <cp:revision>5</cp:revision>
  <cp:lastPrinted>2015-04-08T09:52:00Z</cp:lastPrinted>
  <dcterms:created xsi:type="dcterms:W3CDTF">2015-10-20T16:30:00Z</dcterms:created>
  <dcterms:modified xsi:type="dcterms:W3CDTF">2015-10-22T13:52:00Z</dcterms:modified>
</cp:coreProperties>
</file>